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F954D" w14:textId="77777777" w:rsidR="00C8269B" w:rsidRPr="00EE21B9" w:rsidRDefault="00C8269B" w:rsidP="00C8269B">
      <w:pPr>
        <w:spacing w:after="0" w:line="240" w:lineRule="auto"/>
        <w:rPr>
          <w:rFonts w:eastAsia="Times New Roman" w:cs="Times New Roman"/>
          <w:szCs w:val="24"/>
        </w:rPr>
      </w:pPr>
    </w:p>
    <w:p w14:paraId="46BF76E0" w14:textId="56753CF2"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COURSE TITLE*:</w:t>
      </w:r>
      <w:r w:rsidR="0060047A">
        <w:rPr>
          <w:rFonts w:eastAsia="Times New Roman" w:cs="Times New Roman"/>
          <w:b/>
          <w:szCs w:val="24"/>
        </w:rPr>
        <w:t xml:space="preserve"> </w:t>
      </w:r>
      <w:r w:rsidR="00404BFF">
        <w:rPr>
          <w:rFonts w:eastAsia="Times New Roman" w:cs="Times New Roman"/>
          <w:bCs/>
          <w:szCs w:val="24"/>
        </w:rPr>
        <w:t xml:space="preserve"> </w:t>
      </w:r>
      <w:r w:rsidR="00165439">
        <w:rPr>
          <w:rFonts w:eastAsia="Times New Roman" w:cs="Times New Roman"/>
          <w:bCs/>
          <w:szCs w:val="24"/>
        </w:rPr>
        <w:t>Creative Arts for the Young Child</w:t>
      </w:r>
    </w:p>
    <w:p w14:paraId="3A40494A" w14:textId="77777777" w:rsidR="00C8269B" w:rsidRPr="00EE21B9" w:rsidRDefault="00C8269B" w:rsidP="00C8269B">
      <w:pPr>
        <w:spacing w:after="0" w:line="240" w:lineRule="auto"/>
        <w:rPr>
          <w:rFonts w:eastAsia="Times New Roman" w:cs="Times New Roman"/>
          <w:b/>
          <w:szCs w:val="24"/>
        </w:rPr>
      </w:pPr>
    </w:p>
    <w:p w14:paraId="4F487486" w14:textId="1026F14E"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CATALOG – PREFIX/COURSE NUMBER/COURSE SECTION*:</w:t>
      </w:r>
      <w:r w:rsidR="0060047A">
        <w:rPr>
          <w:rFonts w:eastAsia="Times New Roman" w:cs="Times New Roman"/>
          <w:b/>
          <w:szCs w:val="24"/>
        </w:rPr>
        <w:t xml:space="preserve"> </w:t>
      </w:r>
      <w:r w:rsidR="00404BFF">
        <w:rPr>
          <w:rFonts w:eastAsia="Times New Roman" w:cs="Times New Roman"/>
          <w:bCs/>
          <w:szCs w:val="24"/>
        </w:rPr>
        <w:t xml:space="preserve"> </w:t>
      </w:r>
      <w:r w:rsidR="00165439">
        <w:rPr>
          <w:rFonts w:eastAsia="Times New Roman" w:cs="Times New Roman"/>
          <w:bCs/>
          <w:szCs w:val="24"/>
        </w:rPr>
        <w:t>EDUC 1110</w:t>
      </w:r>
    </w:p>
    <w:p w14:paraId="29AB0DF3" w14:textId="77777777" w:rsidR="00C8269B" w:rsidRPr="00EE21B9" w:rsidRDefault="00C8269B" w:rsidP="00C8269B">
      <w:pPr>
        <w:spacing w:after="0" w:line="240" w:lineRule="auto"/>
        <w:rPr>
          <w:rFonts w:eastAsia="Times New Roman" w:cs="Times New Roman"/>
          <w:b/>
          <w:szCs w:val="24"/>
        </w:rPr>
      </w:pPr>
    </w:p>
    <w:p w14:paraId="2242F1E1" w14:textId="128343C7" w:rsidR="00C8269B" w:rsidRPr="0060047A" w:rsidRDefault="00C8269B" w:rsidP="00C8269B">
      <w:pPr>
        <w:pStyle w:val="ListParagraph"/>
        <w:numPr>
          <w:ilvl w:val="0"/>
          <w:numId w:val="1"/>
        </w:numPr>
        <w:spacing w:after="0" w:line="240" w:lineRule="auto"/>
        <w:rPr>
          <w:rFonts w:eastAsia="Times New Roman" w:cs="Times New Roman"/>
          <w:bCs/>
          <w:szCs w:val="24"/>
        </w:rPr>
      </w:pPr>
      <w:r w:rsidRPr="00EE21B9">
        <w:rPr>
          <w:rFonts w:eastAsia="Times New Roman" w:cs="Times New Roman"/>
          <w:b/>
          <w:szCs w:val="24"/>
        </w:rPr>
        <w:t>PREREQUISITE(S)*:</w:t>
      </w:r>
      <w:r w:rsidR="00165439">
        <w:rPr>
          <w:rFonts w:eastAsia="Times New Roman" w:cs="Times New Roman"/>
          <w:b/>
          <w:szCs w:val="24"/>
        </w:rPr>
        <w:t xml:space="preserve">  </w:t>
      </w:r>
      <w:r w:rsidR="00165439" w:rsidRPr="00165439">
        <w:rPr>
          <w:rFonts w:eastAsia="Times New Roman" w:cs="Times New Roman"/>
          <w:bCs/>
          <w:szCs w:val="24"/>
        </w:rPr>
        <w:t>EDUC 1140</w:t>
      </w:r>
      <w:r w:rsidRPr="0060047A">
        <w:rPr>
          <w:rFonts w:eastAsia="Times New Roman" w:cs="Times New Roman"/>
          <w:bCs/>
          <w:szCs w:val="24"/>
        </w:rPr>
        <w:tab/>
      </w:r>
      <w:r w:rsidRPr="00EE21B9">
        <w:rPr>
          <w:rFonts w:eastAsia="Times New Roman" w:cs="Times New Roman"/>
          <w:b/>
          <w:szCs w:val="24"/>
        </w:rPr>
        <w:tab/>
      </w:r>
      <w:r w:rsidRPr="00EE21B9">
        <w:rPr>
          <w:rFonts w:eastAsia="Times New Roman" w:cs="Times New Roman"/>
          <w:b/>
          <w:szCs w:val="24"/>
        </w:rPr>
        <w:tab/>
        <w:t>COREQUISITE(S)*:</w:t>
      </w:r>
      <w:r w:rsidR="0060047A">
        <w:rPr>
          <w:rFonts w:eastAsia="Times New Roman" w:cs="Times New Roman"/>
          <w:b/>
          <w:szCs w:val="24"/>
        </w:rPr>
        <w:t xml:space="preserve"> </w:t>
      </w:r>
      <w:r w:rsidR="00404BFF">
        <w:rPr>
          <w:rFonts w:eastAsia="Times New Roman" w:cs="Times New Roman"/>
          <w:bCs/>
          <w:szCs w:val="24"/>
        </w:rPr>
        <w:t xml:space="preserve"> </w:t>
      </w:r>
    </w:p>
    <w:p w14:paraId="7D460CF7" w14:textId="77777777" w:rsidR="00C8269B" w:rsidRPr="00EE21B9" w:rsidRDefault="00C8269B" w:rsidP="00C8269B">
      <w:pPr>
        <w:spacing w:after="0" w:line="240" w:lineRule="auto"/>
        <w:rPr>
          <w:rFonts w:eastAsia="Times New Roman" w:cs="Times New Roman"/>
          <w:b/>
          <w:szCs w:val="24"/>
        </w:rPr>
      </w:pPr>
    </w:p>
    <w:p w14:paraId="036C63D5" w14:textId="04887E94"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COURSE TIME/LOCATION: (</w:t>
      </w:r>
      <w:r w:rsidRPr="00EE21B9">
        <w:rPr>
          <w:rFonts w:eastAsia="Times New Roman" w:cs="Times New Roman"/>
          <w:b/>
          <w:i/>
          <w:szCs w:val="24"/>
          <w:u w:val="single"/>
        </w:rPr>
        <w:t>Course Syllabus – Individual Instructor Specific</w:t>
      </w:r>
      <w:r w:rsidRPr="00EE21B9">
        <w:rPr>
          <w:rFonts w:eastAsia="Times New Roman" w:cs="Times New Roman"/>
          <w:b/>
          <w:szCs w:val="24"/>
        </w:rPr>
        <w:t>)</w:t>
      </w:r>
      <w:r w:rsidR="00165439">
        <w:rPr>
          <w:rFonts w:eastAsia="Times New Roman" w:cs="Times New Roman"/>
          <w:b/>
          <w:szCs w:val="24"/>
        </w:rPr>
        <w:t xml:space="preserve"> </w:t>
      </w:r>
      <w:r w:rsidR="00165439">
        <w:rPr>
          <w:rFonts w:eastAsia="Times New Roman" w:cs="Times New Roman"/>
          <w:bCs/>
          <w:szCs w:val="24"/>
        </w:rPr>
        <w:t>Online</w:t>
      </w:r>
    </w:p>
    <w:p w14:paraId="703E9ED8" w14:textId="77777777" w:rsidR="00C8269B" w:rsidRPr="00EE21B9" w:rsidRDefault="00C8269B" w:rsidP="00C8269B">
      <w:pPr>
        <w:spacing w:after="0" w:line="240" w:lineRule="auto"/>
        <w:rPr>
          <w:rFonts w:eastAsia="Times New Roman" w:cs="Times New Roman"/>
          <w:b/>
          <w:szCs w:val="24"/>
        </w:rPr>
      </w:pPr>
    </w:p>
    <w:p w14:paraId="2D60B4B6" w14:textId="785BFE15" w:rsidR="00C8269B" w:rsidRPr="0060047A"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CREDIT HOURS*:</w:t>
      </w:r>
      <w:r w:rsidRPr="00EE21B9">
        <w:rPr>
          <w:rFonts w:eastAsia="Times New Roman" w:cs="Times New Roman"/>
          <w:b/>
          <w:szCs w:val="24"/>
        </w:rPr>
        <w:tab/>
      </w:r>
      <w:r w:rsidR="00165439">
        <w:rPr>
          <w:rFonts w:eastAsia="Times New Roman" w:cs="Times New Roman"/>
          <w:b/>
          <w:szCs w:val="24"/>
        </w:rPr>
        <w:t>3</w:t>
      </w:r>
      <w:r w:rsidRPr="00EE21B9">
        <w:rPr>
          <w:rFonts w:eastAsia="Times New Roman" w:cs="Times New Roman"/>
          <w:b/>
          <w:szCs w:val="24"/>
        </w:rPr>
        <w:tab/>
      </w:r>
      <w:r w:rsidR="00404BFF">
        <w:rPr>
          <w:rFonts w:eastAsia="Times New Roman" w:cs="Times New Roman"/>
          <w:bCs/>
          <w:szCs w:val="24"/>
        </w:rPr>
        <w:t xml:space="preserve"> </w:t>
      </w:r>
      <w:r w:rsidRPr="00EE21B9">
        <w:rPr>
          <w:rFonts w:eastAsia="Times New Roman" w:cs="Times New Roman"/>
          <w:b/>
          <w:szCs w:val="24"/>
        </w:rPr>
        <w:tab/>
      </w:r>
      <w:r w:rsidRPr="00EE21B9">
        <w:rPr>
          <w:rFonts w:eastAsia="Times New Roman" w:cs="Times New Roman"/>
          <w:b/>
          <w:szCs w:val="24"/>
        </w:rPr>
        <w:tab/>
      </w:r>
      <w:r w:rsidRPr="00EE21B9">
        <w:rPr>
          <w:rFonts w:eastAsia="Times New Roman" w:cs="Times New Roman"/>
          <w:b/>
          <w:szCs w:val="24"/>
        </w:rPr>
        <w:tab/>
        <w:t xml:space="preserve">LECTURE </w:t>
      </w:r>
      <w:r w:rsidRPr="0060047A">
        <w:rPr>
          <w:rFonts w:eastAsia="Times New Roman" w:cs="Times New Roman"/>
          <w:b/>
          <w:szCs w:val="24"/>
        </w:rPr>
        <w:t>HOURS*:</w:t>
      </w:r>
      <w:r w:rsidR="0060047A">
        <w:rPr>
          <w:rFonts w:eastAsia="Times New Roman" w:cs="Times New Roman"/>
          <w:b/>
          <w:szCs w:val="24"/>
        </w:rPr>
        <w:t xml:space="preserve">  </w:t>
      </w:r>
      <w:r w:rsidR="00404BFF">
        <w:rPr>
          <w:rFonts w:eastAsia="Times New Roman" w:cs="Times New Roman"/>
          <w:bCs/>
          <w:szCs w:val="24"/>
        </w:rPr>
        <w:t xml:space="preserve"> </w:t>
      </w:r>
      <w:r w:rsidR="0060047A">
        <w:rPr>
          <w:rFonts w:eastAsia="Times New Roman" w:cs="Times New Roman"/>
          <w:b/>
          <w:szCs w:val="24"/>
        </w:rPr>
        <w:t xml:space="preserve"> </w:t>
      </w:r>
      <w:r w:rsidR="00165439">
        <w:rPr>
          <w:rFonts w:eastAsia="Times New Roman" w:cs="Times New Roman"/>
          <w:b/>
          <w:szCs w:val="24"/>
        </w:rPr>
        <w:t>3</w:t>
      </w:r>
    </w:p>
    <w:p w14:paraId="720187DA" w14:textId="424B7BEC" w:rsidR="00C8269B" w:rsidRPr="0060047A" w:rsidRDefault="00C8269B" w:rsidP="00C8269B">
      <w:pPr>
        <w:spacing w:after="0" w:line="240" w:lineRule="auto"/>
        <w:rPr>
          <w:rFonts w:eastAsia="Times New Roman" w:cs="Times New Roman"/>
          <w:b/>
          <w:szCs w:val="24"/>
        </w:rPr>
      </w:pPr>
      <w:r w:rsidRPr="0060047A">
        <w:rPr>
          <w:rFonts w:eastAsia="Times New Roman" w:cs="Times New Roman"/>
          <w:b/>
          <w:szCs w:val="24"/>
        </w:rPr>
        <w:tab/>
        <w:t>LABORATORY HOURS*: (contact hours)</w:t>
      </w:r>
      <w:r w:rsidR="0060047A" w:rsidRPr="0060047A">
        <w:rPr>
          <w:rFonts w:eastAsia="Times New Roman" w:cs="Times New Roman"/>
          <w:b/>
          <w:szCs w:val="24"/>
        </w:rPr>
        <w:t xml:space="preserve"> </w:t>
      </w:r>
      <w:r w:rsidR="0060047A" w:rsidRPr="0060047A">
        <w:rPr>
          <w:rFonts w:eastAsia="Times New Roman" w:cs="Times New Roman"/>
          <w:bCs/>
          <w:szCs w:val="24"/>
        </w:rPr>
        <w:t>0</w:t>
      </w:r>
      <w:r w:rsidRPr="0060047A">
        <w:rPr>
          <w:rFonts w:eastAsia="Times New Roman" w:cs="Times New Roman"/>
          <w:b/>
          <w:szCs w:val="24"/>
        </w:rPr>
        <w:tab/>
        <w:t>OBSERVATION HOURS*:</w:t>
      </w:r>
      <w:r w:rsidR="0060047A" w:rsidRPr="0060047A">
        <w:rPr>
          <w:rFonts w:eastAsia="Times New Roman" w:cs="Times New Roman"/>
          <w:b/>
          <w:szCs w:val="24"/>
        </w:rPr>
        <w:t xml:space="preserve"> </w:t>
      </w:r>
      <w:r w:rsidR="00165439">
        <w:rPr>
          <w:rFonts w:eastAsia="Times New Roman" w:cs="Times New Roman"/>
          <w:bCs/>
          <w:szCs w:val="24"/>
        </w:rPr>
        <w:t>8</w:t>
      </w:r>
    </w:p>
    <w:p w14:paraId="3FC598F3" w14:textId="77777777" w:rsidR="00C8269B" w:rsidRPr="00EE21B9" w:rsidRDefault="00C8269B" w:rsidP="00C8269B">
      <w:pPr>
        <w:spacing w:after="0" w:line="240" w:lineRule="auto"/>
        <w:rPr>
          <w:rFonts w:eastAsia="Times New Roman" w:cs="Times New Roman"/>
          <w:b/>
          <w:szCs w:val="24"/>
        </w:rPr>
      </w:pPr>
    </w:p>
    <w:p w14:paraId="1A898BB4" w14:textId="77777777"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 xml:space="preserve">FACULTY CONTACT INFORMATION: </w:t>
      </w:r>
      <w:r w:rsidRPr="00EE21B9">
        <w:rPr>
          <w:rFonts w:eastAsia="Times New Roman" w:cs="Times New Roman"/>
          <w:b/>
          <w:i/>
          <w:szCs w:val="24"/>
          <w:u w:val="single"/>
        </w:rPr>
        <w:t>(Course Syllabus – Individual Instructor Specific)</w:t>
      </w:r>
    </w:p>
    <w:p w14:paraId="29C141AC" w14:textId="77777777" w:rsidR="00C8269B" w:rsidRPr="00EE21B9" w:rsidRDefault="00C8269B" w:rsidP="00C8269B">
      <w:pPr>
        <w:spacing w:after="0" w:line="240" w:lineRule="auto"/>
        <w:rPr>
          <w:rFonts w:eastAsia="Times New Roman" w:cs="Times New Roman"/>
          <w:b/>
          <w:szCs w:val="24"/>
        </w:rPr>
      </w:pPr>
    </w:p>
    <w:p w14:paraId="1B08FDD6" w14:textId="5C93A284" w:rsidR="0060047A" w:rsidRPr="0060047A" w:rsidRDefault="00C8269B" w:rsidP="0060047A">
      <w:pPr>
        <w:pStyle w:val="ListParagraph"/>
        <w:numPr>
          <w:ilvl w:val="0"/>
          <w:numId w:val="1"/>
        </w:numPr>
        <w:spacing w:after="0" w:line="360" w:lineRule="auto"/>
        <w:rPr>
          <w:rFonts w:eastAsia="Times New Roman" w:cs="Times New Roman"/>
          <w:b/>
          <w:szCs w:val="24"/>
        </w:rPr>
      </w:pPr>
      <w:r w:rsidRPr="0060047A">
        <w:rPr>
          <w:rFonts w:eastAsia="Times New Roman" w:cs="Times New Roman"/>
          <w:b/>
          <w:szCs w:val="24"/>
        </w:rPr>
        <w:t>COURSE DESCRIPTION*:</w:t>
      </w:r>
    </w:p>
    <w:p w14:paraId="2F36EED6" w14:textId="4D88D08F" w:rsidR="00165439" w:rsidRPr="003B7199" w:rsidRDefault="00404BFF" w:rsidP="00165439">
      <w:pPr>
        <w:ind w:left="720"/>
        <w:rPr>
          <w:rFonts w:cs="Times New Roman"/>
          <w:bCs/>
          <w:szCs w:val="24"/>
        </w:rPr>
      </w:pPr>
      <w:r>
        <w:rPr>
          <w:rFonts w:cs="Times New Roman"/>
          <w:szCs w:val="24"/>
          <w:lang w:val="en"/>
        </w:rPr>
        <w:t xml:space="preserve"> </w:t>
      </w:r>
      <w:r w:rsidR="00165439">
        <w:rPr>
          <w:rFonts w:cs="Times New Roman"/>
          <w:bCs/>
          <w:szCs w:val="24"/>
        </w:rPr>
        <w:t xml:space="preserve">This course is designed to prepare those in early childhood education with basic music and art activities for the young child.  An exploration of art and music instructional methods, learning sequences and teaching strategies will be emphasized.  Eight hours of classroom observation of young children involved in art and/or music are required.  </w:t>
      </w:r>
    </w:p>
    <w:p w14:paraId="60F1B1F0" w14:textId="7FEA17DA" w:rsidR="00C8269B" w:rsidRDefault="00CE62FF" w:rsidP="00C8269B">
      <w:pPr>
        <w:pStyle w:val="ListParagraph"/>
        <w:numPr>
          <w:ilvl w:val="0"/>
          <w:numId w:val="1"/>
        </w:numPr>
        <w:spacing w:after="0" w:line="240" w:lineRule="auto"/>
        <w:rPr>
          <w:rFonts w:eastAsia="Times New Roman" w:cs="Times New Roman"/>
          <w:b/>
          <w:szCs w:val="24"/>
        </w:rPr>
      </w:pPr>
      <w:r>
        <w:rPr>
          <w:rFonts w:eastAsia="Times New Roman" w:cs="Times New Roman"/>
          <w:b/>
          <w:szCs w:val="24"/>
        </w:rPr>
        <w:t>LEARNING OUTCOME</w:t>
      </w:r>
      <w:r w:rsidR="00C8269B" w:rsidRPr="00EE21B9">
        <w:rPr>
          <w:rFonts w:eastAsia="Times New Roman" w:cs="Times New Roman"/>
          <w:b/>
          <w:szCs w:val="24"/>
        </w:rPr>
        <w:t>S*:</w:t>
      </w:r>
    </w:p>
    <w:p w14:paraId="5B4782B8" w14:textId="14B5EC2C" w:rsidR="0060047A" w:rsidRDefault="0060047A" w:rsidP="0060047A">
      <w:pPr>
        <w:pStyle w:val="ListParagraph"/>
        <w:spacing w:after="0" w:line="240" w:lineRule="auto"/>
        <w:rPr>
          <w:rFonts w:eastAsia="Times New Roman" w:cs="Times New Roman"/>
          <w:b/>
          <w:szCs w:val="24"/>
        </w:rPr>
      </w:pPr>
    </w:p>
    <w:p w14:paraId="08FDCEBB" w14:textId="07376903" w:rsidR="00165439" w:rsidRDefault="00165439" w:rsidP="00165439">
      <w:pPr>
        <w:spacing w:after="0" w:line="360" w:lineRule="auto"/>
        <w:rPr>
          <w:rFonts w:cs="Times New Roman"/>
          <w:szCs w:val="24"/>
        </w:rPr>
      </w:pPr>
      <w:r>
        <w:rPr>
          <w:rFonts w:cs="Times New Roman"/>
          <w:b/>
          <w:szCs w:val="24"/>
        </w:rPr>
        <w:t xml:space="preserve"> </w:t>
      </w:r>
      <w:r>
        <w:rPr>
          <w:rFonts w:cs="Times New Roman"/>
          <w:b/>
          <w:szCs w:val="24"/>
        </w:rPr>
        <w:tab/>
      </w:r>
      <w:r w:rsidRPr="006D5104">
        <w:rPr>
          <w:rFonts w:cs="Times New Roman"/>
          <w:b/>
          <w:szCs w:val="24"/>
        </w:rPr>
        <w:t xml:space="preserve"> </w:t>
      </w:r>
      <w:r>
        <w:rPr>
          <w:rFonts w:cs="Times New Roman"/>
          <w:szCs w:val="24"/>
        </w:rPr>
        <w:t xml:space="preserve">  Upon successful completion of this course, the student will be able to:</w:t>
      </w:r>
    </w:p>
    <w:p w14:paraId="0BF09C13" w14:textId="77777777" w:rsidR="00165439" w:rsidRDefault="00165439" w:rsidP="00773DAF">
      <w:pPr>
        <w:pStyle w:val="ListParagraph"/>
        <w:numPr>
          <w:ilvl w:val="0"/>
          <w:numId w:val="6"/>
        </w:numPr>
        <w:spacing w:after="0" w:line="360" w:lineRule="auto"/>
        <w:rPr>
          <w:rFonts w:cs="Times New Roman"/>
          <w:color w:val="000000"/>
          <w:szCs w:val="24"/>
        </w:rPr>
      </w:pPr>
      <w:r>
        <w:rPr>
          <w:rFonts w:cs="Times New Roman"/>
          <w:color w:val="000000"/>
          <w:szCs w:val="24"/>
        </w:rPr>
        <w:t>Plan/implement/evaluate developmentally appropriate art and music activities</w:t>
      </w:r>
    </w:p>
    <w:p w14:paraId="28A04AF6" w14:textId="77777777" w:rsidR="00165439" w:rsidRDefault="00165439" w:rsidP="00773DAF">
      <w:pPr>
        <w:pStyle w:val="ListParagraph"/>
        <w:numPr>
          <w:ilvl w:val="0"/>
          <w:numId w:val="6"/>
        </w:numPr>
        <w:spacing w:after="0" w:line="360" w:lineRule="auto"/>
        <w:rPr>
          <w:rFonts w:cs="Times New Roman"/>
          <w:color w:val="000000"/>
          <w:szCs w:val="24"/>
        </w:rPr>
      </w:pPr>
      <w:r>
        <w:rPr>
          <w:rFonts w:cs="Times New Roman"/>
          <w:color w:val="000000"/>
          <w:szCs w:val="24"/>
        </w:rPr>
        <w:t>Value the arts and its place in a young child’s life</w:t>
      </w:r>
    </w:p>
    <w:p w14:paraId="286892D7" w14:textId="77777777" w:rsidR="00165439" w:rsidRDefault="00165439" w:rsidP="00773DAF">
      <w:pPr>
        <w:pStyle w:val="ListParagraph"/>
        <w:numPr>
          <w:ilvl w:val="0"/>
          <w:numId w:val="6"/>
        </w:numPr>
        <w:spacing w:after="0" w:line="360" w:lineRule="auto"/>
        <w:rPr>
          <w:rFonts w:cs="Times New Roman"/>
          <w:color w:val="000000"/>
          <w:szCs w:val="24"/>
        </w:rPr>
      </w:pPr>
      <w:r>
        <w:rPr>
          <w:rFonts w:cs="Times New Roman"/>
          <w:color w:val="000000"/>
          <w:szCs w:val="24"/>
        </w:rPr>
        <w:t>Understand the creative process</w:t>
      </w:r>
    </w:p>
    <w:p w14:paraId="4ED602EB" w14:textId="77777777" w:rsidR="00165439" w:rsidRDefault="00165439" w:rsidP="00773DAF">
      <w:pPr>
        <w:pStyle w:val="ListParagraph"/>
        <w:numPr>
          <w:ilvl w:val="0"/>
          <w:numId w:val="6"/>
        </w:numPr>
        <w:spacing w:after="0" w:line="360" w:lineRule="auto"/>
        <w:rPr>
          <w:rFonts w:cs="Times New Roman"/>
          <w:color w:val="000000"/>
          <w:szCs w:val="24"/>
        </w:rPr>
      </w:pPr>
      <w:r>
        <w:rPr>
          <w:rFonts w:cs="Times New Roman"/>
          <w:color w:val="000000"/>
          <w:szCs w:val="24"/>
        </w:rPr>
        <w:t>Identify appropriate resources to support the teaching of music and art</w:t>
      </w:r>
    </w:p>
    <w:p w14:paraId="033ACFC9" w14:textId="77777777" w:rsidR="00165439" w:rsidRDefault="00165439" w:rsidP="00773DAF">
      <w:pPr>
        <w:pStyle w:val="ListParagraph"/>
        <w:numPr>
          <w:ilvl w:val="0"/>
          <w:numId w:val="6"/>
        </w:numPr>
        <w:spacing w:after="0" w:line="360" w:lineRule="auto"/>
        <w:rPr>
          <w:rFonts w:cs="Times New Roman"/>
          <w:color w:val="000000"/>
          <w:szCs w:val="24"/>
        </w:rPr>
      </w:pPr>
      <w:r>
        <w:rPr>
          <w:rFonts w:cs="Times New Roman"/>
          <w:color w:val="000000"/>
          <w:szCs w:val="24"/>
        </w:rPr>
        <w:t>Demonstrate skill in implementing art/music lessons</w:t>
      </w:r>
    </w:p>
    <w:p w14:paraId="02420067" w14:textId="77777777" w:rsidR="00165439" w:rsidRDefault="00165439" w:rsidP="00773DAF">
      <w:pPr>
        <w:pStyle w:val="ListParagraph"/>
        <w:numPr>
          <w:ilvl w:val="0"/>
          <w:numId w:val="6"/>
        </w:numPr>
        <w:spacing w:after="0" w:line="360" w:lineRule="auto"/>
        <w:rPr>
          <w:rFonts w:cs="Times New Roman"/>
          <w:color w:val="000000"/>
          <w:szCs w:val="24"/>
        </w:rPr>
      </w:pPr>
      <w:r>
        <w:rPr>
          <w:rFonts w:cs="Times New Roman"/>
          <w:color w:val="000000"/>
          <w:szCs w:val="24"/>
        </w:rPr>
        <w:t>Lead circle time</w:t>
      </w:r>
    </w:p>
    <w:p w14:paraId="3916339B" w14:textId="77777777" w:rsidR="00165439" w:rsidRDefault="00165439" w:rsidP="00773DAF">
      <w:pPr>
        <w:pStyle w:val="ListParagraph"/>
        <w:numPr>
          <w:ilvl w:val="0"/>
          <w:numId w:val="6"/>
        </w:numPr>
        <w:spacing w:after="0" w:line="360" w:lineRule="auto"/>
        <w:rPr>
          <w:rFonts w:cs="Times New Roman"/>
          <w:color w:val="000000"/>
          <w:szCs w:val="24"/>
        </w:rPr>
      </w:pPr>
      <w:r>
        <w:rPr>
          <w:rFonts w:cs="Times New Roman"/>
          <w:color w:val="000000"/>
          <w:szCs w:val="24"/>
        </w:rPr>
        <w:t>Integrate music and art across the curriculum</w:t>
      </w:r>
    </w:p>
    <w:p w14:paraId="23C69706" w14:textId="77777777" w:rsidR="00165439" w:rsidRDefault="00165439" w:rsidP="00773DAF">
      <w:pPr>
        <w:pStyle w:val="ListParagraph"/>
        <w:numPr>
          <w:ilvl w:val="0"/>
          <w:numId w:val="6"/>
        </w:numPr>
        <w:spacing w:after="0" w:line="360" w:lineRule="auto"/>
        <w:rPr>
          <w:rFonts w:cs="Times New Roman"/>
          <w:color w:val="000000"/>
          <w:szCs w:val="24"/>
        </w:rPr>
      </w:pPr>
      <w:r>
        <w:rPr>
          <w:rFonts w:cs="Times New Roman"/>
          <w:color w:val="000000"/>
          <w:szCs w:val="24"/>
        </w:rPr>
        <w:t>Use technology to enhance the art/music experiences for young children</w:t>
      </w:r>
    </w:p>
    <w:p w14:paraId="149C8B96" w14:textId="35F97168" w:rsidR="00165439" w:rsidRDefault="00165439" w:rsidP="00773DAF">
      <w:pPr>
        <w:pStyle w:val="ListParagraph"/>
        <w:numPr>
          <w:ilvl w:val="0"/>
          <w:numId w:val="6"/>
        </w:numPr>
        <w:spacing w:after="0" w:line="360" w:lineRule="auto"/>
        <w:rPr>
          <w:rFonts w:cs="Times New Roman"/>
          <w:color w:val="000000"/>
          <w:szCs w:val="24"/>
        </w:rPr>
      </w:pPr>
      <w:r>
        <w:rPr>
          <w:rFonts w:cs="Times New Roman"/>
          <w:color w:val="000000"/>
          <w:szCs w:val="24"/>
        </w:rPr>
        <w:t>Demonstrate an understanding of the academic standards as they relate to art/music</w:t>
      </w:r>
    </w:p>
    <w:p w14:paraId="3D80726E" w14:textId="22354EC5" w:rsidR="00165439" w:rsidRDefault="00165439" w:rsidP="00165439">
      <w:pPr>
        <w:spacing w:after="0" w:line="360" w:lineRule="auto"/>
        <w:rPr>
          <w:rFonts w:cs="Times New Roman"/>
          <w:color w:val="000000"/>
          <w:szCs w:val="24"/>
        </w:rPr>
      </w:pPr>
    </w:p>
    <w:p w14:paraId="721B99E7" w14:textId="27EC37EB" w:rsidR="00165439" w:rsidRDefault="00165439" w:rsidP="00165439">
      <w:pPr>
        <w:spacing w:after="0" w:line="360" w:lineRule="auto"/>
        <w:rPr>
          <w:rFonts w:cs="Times New Roman"/>
          <w:color w:val="000000"/>
          <w:szCs w:val="24"/>
        </w:rPr>
      </w:pPr>
    </w:p>
    <w:p w14:paraId="33444152" w14:textId="21288853" w:rsidR="00C8269B" w:rsidRDefault="00C8269B" w:rsidP="00C8269B">
      <w:pPr>
        <w:spacing w:after="0" w:line="240" w:lineRule="auto"/>
        <w:rPr>
          <w:rFonts w:eastAsia="Times New Roman" w:cs="Times New Roman"/>
          <w:b/>
          <w:szCs w:val="24"/>
        </w:rPr>
      </w:pPr>
    </w:p>
    <w:p w14:paraId="2B0298D1" w14:textId="77777777" w:rsidR="00CE62FF" w:rsidRPr="00EE21B9" w:rsidRDefault="00CE62FF" w:rsidP="00C8269B">
      <w:pPr>
        <w:spacing w:after="0" w:line="240" w:lineRule="auto"/>
        <w:rPr>
          <w:rFonts w:eastAsia="Times New Roman" w:cs="Times New Roman"/>
          <w:b/>
          <w:szCs w:val="24"/>
        </w:rPr>
      </w:pPr>
    </w:p>
    <w:p w14:paraId="5C8AA74D" w14:textId="77777777" w:rsidR="00C8269B" w:rsidRPr="00EE21B9" w:rsidRDefault="00C8269B" w:rsidP="00CE62FF">
      <w:pPr>
        <w:pStyle w:val="ListParagraph"/>
        <w:keepNext/>
        <w:numPr>
          <w:ilvl w:val="0"/>
          <w:numId w:val="1"/>
        </w:numPr>
        <w:spacing w:after="0" w:line="240" w:lineRule="auto"/>
        <w:rPr>
          <w:rFonts w:eastAsia="Times New Roman" w:cs="Times New Roman"/>
          <w:b/>
          <w:szCs w:val="24"/>
        </w:rPr>
      </w:pPr>
      <w:r w:rsidRPr="00EE21B9">
        <w:rPr>
          <w:rFonts w:eastAsia="Times New Roman" w:cs="Times New Roman"/>
          <w:b/>
          <w:szCs w:val="24"/>
        </w:rPr>
        <w:lastRenderedPageBreak/>
        <w:t>ADOPTED TEXT(S)*:</w:t>
      </w:r>
    </w:p>
    <w:p w14:paraId="4E411DDF" w14:textId="77777777" w:rsidR="00C8269B" w:rsidRPr="00EE21B9" w:rsidRDefault="00C8269B" w:rsidP="00C8269B">
      <w:pPr>
        <w:spacing w:after="0" w:line="240" w:lineRule="auto"/>
        <w:rPr>
          <w:rFonts w:eastAsia="Times New Roman" w:cs="Times New Roman"/>
          <w:b/>
          <w:szCs w:val="24"/>
        </w:rPr>
      </w:pPr>
    </w:p>
    <w:p w14:paraId="07AE67F4" w14:textId="7D716742" w:rsidR="00165439" w:rsidRDefault="00165439" w:rsidP="00165439">
      <w:pPr>
        <w:spacing w:after="0" w:line="360" w:lineRule="auto"/>
        <w:ind w:left="720"/>
        <w:rPr>
          <w:rFonts w:cs="Times New Roman"/>
          <w:i/>
          <w:szCs w:val="24"/>
        </w:rPr>
      </w:pPr>
      <w:r>
        <w:rPr>
          <w:rFonts w:cs="Times New Roman"/>
          <w:i/>
          <w:szCs w:val="24"/>
        </w:rPr>
        <w:t>Creative Thinking and Arts-Based Learning</w:t>
      </w:r>
      <w:r w:rsidR="008210FA">
        <w:rPr>
          <w:rFonts w:cs="Times New Roman"/>
          <w:i/>
          <w:szCs w:val="24"/>
        </w:rPr>
        <w:t xml:space="preserve"> </w:t>
      </w:r>
      <w:r w:rsidR="008210FA" w:rsidRPr="008210FA">
        <w:rPr>
          <w:rFonts w:cs="Times New Roman"/>
          <w:iCs/>
          <w:szCs w:val="24"/>
        </w:rPr>
        <w:t>(7</w:t>
      </w:r>
      <w:r w:rsidR="008210FA" w:rsidRPr="008210FA">
        <w:rPr>
          <w:rFonts w:cs="Times New Roman"/>
          <w:iCs/>
          <w:szCs w:val="24"/>
          <w:vertAlign w:val="superscript"/>
        </w:rPr>
        <w:t>th</w:t>
      </w:r>
      <w:r w:rsidR="008210FA" w:rsidRPr="008210FA">
        <w:rPr>
          <w:rFonts w:cs="Times New Roman"/>
          <w:iCs/>
          <w:szCs w:val="24"/>
        </w:rPr>
        <w:t xml:space="preserve"> Edition)</w:t>
      </w:r>
    </w:p>
    <w:p w14:paraId="48D6AC58" w14:textId="77777777" w:rsidR="00165439" w:rsidRDefault="00165439" w:rsidP="00165439">
      <w:pPr>
        <w:spacing w:after="0" w:line="360" w:lineRule="auto"/>
        <w:ind w:left="720"/>
        <w:rPr>
          <w:rFonts w:cs="Times New Roman"/>
          <w:iCs/>
          <w:szCs w:val="24"/>
        </w:rPr>
      </w:pPr>
      <w:r>
        <w:rPr>
          <w:rFonts w:cs="Times New Roman"/>
          <w:iCs/>
          <w:szCs w:val="24"/>
        </w:rPr>
        <w:t xml:space="preserve">Authors:  Isenberg, J &amp; </w:t>
      </w:r>
      <w:proofErr w:type="spellStart"/>
      <w:r>
        <w:rPr>
          <w:rFonts w:cs="Times New Roman"/>
          <w:iCs/>
          <w:szCs w:val="24"/>
        </w:rPr>
        <w:t>Jalongo</w:t>
      </w:r>
      <w:proofErr w:type="spellEnd"/>
      <w:r>
        <w:rPr>
          <w:rFonts w:cs="Times New Roman"/>
          <w:iCs/>
          <w:szCs w:val="24"/>
        </w:rPr>
        <w:t>, M.</w:t>
      </w:r>
    </w:p>
    <w:p w14:paraId="6E9E885A" w14:textId="2A22AEA1" w:rsidR="00165439" w:rsidRDefault="00165439" w:rsidP="00165439">
      <w:pPr>
        <w:spacing w:after="0" w:line="360" w:lineRule="auto"/>
        <w:ind w:left="720"/>
        <w:rPr>
          <w:rFonts w:cs="Times New Roman"/>
          <w:iCs/>
          <w:szCs w:val="24"/>
        </w:rPr>
      </w:pPr>
      <w:r>
        <w:rPr>
          <w:rFonts w:cs="Times New Roman"/>
          <w:iCs/>
          <w:szCs w:val="24"/>
        </w:rPr>
        <w:t>Publisher:  Pearson (2018); ISBN:  978-0-13-446112-0</w:t>
      </w:r>
    </w:p>
    <w:p w14:paraId="0F922FA8" w14:textId="154A8FE2" w:rsidR="00574964" w:rsidRDefault="00574964" w:rsidP="00165439">
      <w:pPr>
        <w:spacing w:after="0" w:line="360" w:lineRule="auto"/>
        <w:ind w:left="720"/>
        <w:rPr>
          <w:rFonts w:cs="Times New Roman"/>
          <w:b/>
          <w:iCs/>
          <w:szCs w:val="24"/>
        </w:rPr>
      </w:pPr>
      <w:r>
        <w:rPr>
          <w:rFonts w:cs="Times New Roman"/>
          <w:b/>
          <w:iCs/>
          <w:szCs w:val="24"/>
        </w:rPr>
        <w:t>OR</w:t>
      </w:r>
    </w:p>
    <w:p w14:paraId="687E8C11" w14:textId="69233F7D" w:rsidR="00574964" w:rsidRDefault="00574964" w:rsidP="00165439">
      <w:pPr>
        <w:spacing w:after="0" w:line="360" w:lineRule="auto"/>
        <w:ind w:left="720"/>
        <w:rPr>
          <w:rFonts w:cs="Times New Roman"/>
          <w:iCs/>
          <w:szCs w:val="24"/>
        </w:rPr>
      </w:pPr>
      <w:r>
        <w:rPr>
          <w:rFonts w:cs="Times New Roman"/>
          <w:iCs/>
          <w:szCs w:val="24"/>
        </w:rPr>
        <w:t>Inclusive Access (IA)</w:t>
      </w:r>
      <w:r w:rsidR="007633EE">
        <w:rPr>
          <w:rFonts w:cs="Times New Roman"/>
          <w:iCs/>
          <w:szCs w:val="24"/>
        </w:rPr>
        <w:t xml:space="preserve"> (Follett)</w:t>
      </w:r>
    </w:p>
    <w:p w14:paraId="3190ADEA" w14:textId="78F49F00" w:rsidR="00574964" w:rsidRPr="00574964" w:rsidRDefault="00574964" w:rsidP="00574964">
      <w:pPr>
        <w:spacing w:after="0" w:line="360" w:lineRule="auto"/>
        <w:ind w:left="720"/>
        <w:rPr>
          <w:rFonts w:cs="Times New Roman"/>
          <w:iCs/>
          <w:szCs w:val="24"/>
        </w:rPr>
      </w:pPr>
      <w:r>
        <w:rPr>
          <w:rFonts w:cs="Times New Roman"/>
          <w:iCs/>
          <w:szCs w:val="24"/>
        </w:rPr>
        <w:t xml:space="preserve">ISBN: </w:t>
      </w:r>
      <w:r w:rsidRPr="00574964">
        <w:rPr>
          <w:rFonts w:cs="Times New Roman"/>
          <w:iCs/>
          <w:szCs w:val="24"/>
        </w:rPr>
        <w:t>978-0-13-445830-4</w:t>
      </w:r>
    </w:p>
    <w:p w14:paraId="3323D93E" w14:textId="77777777" w:rsidR="00C8269B" w:rsidRPr="00EE21B9" w:rsidRDefault="00C8269B" w:rsidP="00165439">
      <w:pPr>
        <w:spacing w:after="0" w:line="240" w:lineRule="auto"/>
        <w:ind w:left="720"/>
        <w:rPr>
          <w:rFonts w:eastAsia="Times New Roman" w:cs="Times New Roman"/>
          <w:b/>
          <w:szCs w:val="24"/>
        </w:rPr>
      </w:pPr>
    </w:p>
    <w:p w14:paraId="0151E237" w14:textId="77777777" w:rsidR="00C8269B" w:rsidRPr="00EE21B9" w:rsidRDefault="00C8269B" w:rsidP="00C8269B">
      <w:pPr>
        <w:spacing w:after="0" w:line="240" w:lineRule="auto"/>
        <w:ind w:left="720"/>
        <w:rPr>
          <w:rFonts w:eastAsia="Times New Roman" w:cs="Times New Roman"/>
          <w:b/>
          <w:szCs w:val="24"/>
        </w:rPr>
      </w:pPr>
      <w:r w:rsidRPr="00EE21B9">
        <w:rPr>
          <w:rFonts w:eastAsia="Times New Roman" w:cs="Times New Roman"/>
          <w:b/>
          <w:szCs w:val="24"/>
        </w:rPr>
        <w:t>9a: SUPPLEMENTAL TEXTS APPROVED BY FULL TIME DEPARTMENTAL FACULTY (INSTRUCTOR MUST NOTIFY THE BOOKSTORE BEFORE THE TEXTBOOK ORDERING DEADLINE DATE PRIOR TO ADOPTION) ***.</w:t>
      </w:r>
    </w:p>
    <w:p w14:paraId="3D5FFE6B" w14:textId="77777777" w:rsidR="00C8269B" w:rsidRPr="00EE21B9" w:rsidRDefault="00C8269B" w:rsidP="00C8269B">
      <w:pPr>
        <w:spacing w:after="0" w:line="240" w:lineRule="auto"/>
        <w:rPr>
          <w:rFonts w:eastAsia="Times New Roman" w:cs="Times New Roman"/>
          <w:b/>
          <w:szCs w:val="24"/>
        </w:rPr>
      </w:pPr>
    </w:p>
    <w:p w14:paraId="26B02FAE" w14:textId="2252703E" w:rsidR="00C8269B" w:rsidRPr="00165439" w:rsidRDefault="00165439" w:rsidP="00C8269B">
      <w:pPr>
        <w:spacing w:after="0" w:line="240" w:lineRule="auto"/>
        <w:ind w:left="720"/>
        <w:rPr>
          <w:rFonts w:eastAsia="Times New Roman" w:cs="Times New Roman"/>
          <w:bCs/>
          <w:szCs w:val="24"/>
        </w:rPr>
      </w:pPr>
      <w:r>
        <w:rPr>
          <w:rFonts w:eastAsia="Times New Roman" w:cs="Times New Roman"/>
          <w:bCs/>
          <w:szCs w:val="24"/>
        </w:rPr>
        <w:t>None</w:t>
      </w:r>
    </w:p>
    <w:p w14:paraId="5021FF3A" w14:textId="77777777" w:rsidR="00C8269B" w:rsidRPr="00EE21B9" w:rsidRDefault="00C8269B" w:rsidP="00C8269B">
      <w:pPr>
        <w:spacing w:after="0" w:line="240" w:lineRule="auto"/>
        <w:rPr>
          <w:rFonts w:eastAsia="Times New Roman" w:cs="Times New Roman"/>
          <w:b/>
          <w:szCs w:val="24"/>
        </w:rPr>
      </w:pPr>
    </w:p>
    <w:p w14:paraId="434925D1" w14:textId="55657BF2"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OTHER REQUIRED MATERIALS: (SEE APPENDIX C FOR TECHNOLOGY REQUEST FORM.)**</w:t>
      </w:r>
      <w:r w:rsidR="00165439">
        <w:rPr>
          <w:rFonts w:eastAsia="Times New Roman" w:cs="Times New Roman"/>
          <w:b/>
          <w:szCs w:val="24"/>
        </w:rPr>
        <w:t xml:space="preserve">  </w:t>
      </w:r>
      <w:r w:rsidR="00165439" w:rsidRPr="00165439">
        <w:rPr>
          <w:rFonts w:eastAsia="Times New Roman" w:cs="Times New Roman"/>
          <w:bCs/>
          <w:szCs w:val="24"/>
        </w:rPr>
        <w:t>None</w:t>
      </w:r>
    </w:p>
    <w:p w14:paraId="683CA348" w14:textId="77777777" w:rsidR="00C8269B" w:rsidRPr="00EE21B9" w:rsidRDefault="00C8269B" w:rsidP="00C8269B">
      <w:pPr>
        <w:spacing w:after="0" w:line="240" w:lineRule="auto"/>
        <w:rPr>
          <w:rFonts w:eastAsia="Times New Roman" w:cs="Times New Roman"/>
          <w:b/>
          <w:szCs w:val="24"/>
        </w:rPr>
      </w:pPr>
    </w:p>
    <w:p w14:paraId="7950F19F" w14:textId="77777777"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 xml:space="preserve">GRADING SCALE***: </w:t>
      </w:r>
    </w:p>
    <w:p w14:paraId="31525341" w14:textId="77777777" w:rsidR="00C8269B" w:rsidRPr="00EE21B9" w:rsidRDefault="00C8269B" w:rsidP="00C8269B">
      <w:pPr>
        <w:spacing w:after="0" w:line="240" w:lineRule="auto"/>
        <w:rPr>
          <w:rFonts w:eastAsia="Times New Roman" w:cs="Times New Roman"/>
          <w:b/>
          <w:szCs w:val="24"/>
        </w:rPr>
      </w:pPr>
    </w:p>
    <w:p w14:paraId="3E50AD12" w14:textId="77777777" w:rsidR="00C8269B" w:rsidRPr="00EE21B9" w:rsidRDefault="00C8269B" w:rsidP="00C8269B">
      <w:pPr>
        <w:spacing w:after="0" w:line="240" w:lineRule="auto"/>
        <w:ind w:firstLine="720"/>
        <w:rPr>
          <w:rFonts w:eastAsia="Times New Roman" w:cs="Times New Roman"/>
          <w:szCs w:val="24"/>
        </w:rPr>
      </w:pPr>
      <w:r w:rsidRPr="00EE21B9">
        <w:rPr>
          <w:rFonts w:eastAsia="Times New Roman" w:cs="Times New Roman"/>
          <w:szCs w:val="24"/>
        </w:rPr>
        <w:t>Grading will follow the policy in the catalog.  The scale is as follows:</w:t>
      </w:r>
    </w:p>
    <w:p w14:paraId="380C57D1" w14:textId="77777777"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r>
    </w:p>
    <w:p w14:paraId="4C91C351" w14:textId="77777777" w:rsidR="00C8269B" w:rsidRPr="00EE21B9" w:rsidRDefault="00C8269B" w:rsidP="00C8269B">
      <w:pPr>
        <w:widowControl w:val="0"/>
        <w:autoSpaceDE w:val="0"/>
        <w:autoSpaceDN w:val="0"/>
        <w:adjustRightInd w:val="0"/>
        <w:spacing w:after="0" w:line="240" w:lineRule="auto"/>
        <w:ind w:left="720" w:firstLine="720"/>
        <w:rPr>
          <w:rFonts w:eastAsia="Times New Roman" w:cs="Times New Roman"/>
          <w:szCs w:val="24"/>
        </w:rPr>
      </w:pPr>
      <w:r w:rsidRPr="00EE21B9">
        <w:rPr>
          <w:rFonts w:eastAsia="Times New Roman" w:cs="Times New Roman"/>
          <w:szCs w:val="24"/>
        </w:rPr>
        <w:t>A:  90 – 100</w:t>
      </w:r>
    </w:p>
    <w:p w14:paraId="0EFEE4D4" w14:textId="77777777"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B:  80 – 89</w:t>
      </w:r>
    </w:p>
    <w:p w14:paraId="639D49CB" w14:textId="77777777"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C:  70 – 79</w:t>
      </w:r>
    </w:p>
    <w:p w14:paraId="2424D41A" w14:textId="77777777"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D:  60 – 69</w:t>
      </w:r>
    </w:p>
    <w:p w14:paraId="33E9BDBE" w14:textId="77777777"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F:  0 – 59</w:t>
      </w:r>
    </w:p>
    <w:p w14:paraId="0AE0DB25" w14:textId="479DABD3" w:rsidR="00C8269B" w:rsidRDefault="00C8269B" w:rsidP="00C8269B">
      <w:pPr>
        <w:widowControl w:val="0"/>
        <w:autoSpaceDE w:val="0"/>
        <w:autoSpaceDN w:val="0"/>
        <w:adjustRightInd w:val="0"/>
        <w:spacing w:after="0" w:line="240" w:lineRule="auto"/>
        <w:ind w:firstLine="720"/>
        <w:rPr>
          <w:rFonts w:eastAsia="Times New Roman" w:cs="Times New Roman"/>
          <w:szCs w:val="24"/>
        </w:rPr>
      </w:pPr>
    </w:p>
    <w:p w14:paraId="6F43C440" w14:textId="77777777" w:rsidR="00C8269B" w:rsidRDefault="00C8269B" w:rsidP="00C8269B">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15CCB2BB" w14:textId="77777777" w:rsidR="00C8269B" w:rsidRPr="00D21778" w:rsidRDefault="00C8269B" w:rsidP="00C8269B">
      <w:pPr>
        <w:widowControl w:val="0"/>
        <w:autoSpaceDE w:val="0"/>
        <w:autoSpaceDN w:val="0"/>
        <w:adjustRightInd w:val="0"/>
        <w:spacing w:after="0" w:line="240" w:lineRule="auto"/>
        <w:rPr>
          <w:rFonts w:eastAsia="Times New Roman" w:cs="Times New Roman"/>
          <w:i/>
          <w:szCs w:val="24"/>
        </w:rPr>
      </w:pPr>
    </w:p>
    <w:tbl>
      <w:tblPr>
        <w:tblStyle w:val="TableGrid"/>
        <w:tblW w:w="6300" w:type="dxa"/>
        <w:tblInd w:w="895" w:type="dxa"/>
        <w:tblLook w:val="04A0" w:firstRow="1" w:lastRow="0" w:firstColumn="1" w:lastColumn="0" w:noHBand="0" w:noVBand="1"/>
      </w:tblPr>
      <w:tblGrid>
        <w:gridCol w:w="1533"/>
        <w:gridCol w:w="3371"/>
        <w:gridCol w:w="1396"/>
      </w:tblGrid>
      <w:tr w:rsidR="00C8269B" w:rsidRPr="003A420D" w14:paraId="750BB682" w14:textId="77777777" w:rsidTr="00165439">
        <w:trPr>
          <w:trHeight w:val="197"/>
        </w:trPr>
        <w:tc>
          <w:tcPr>
            <w:tcW w:w="1533" w:type="dxa"/>
            <w:vAlign w:val="center"/>
          </w:tcPr>
          <w:p w14:paraId="68F15D90" w14:textId="77777777" w:rsidR="00C8269B" w:rsidRPr="00EE21B9" w:rsidRDefault="00C8269B" w:rsidP="003D6749">
            <w:pPr>
              <w:jc w:val="center"/>
              <w:rPr>
                <w:rFonts w:cs="Times New Roman"/>
                <w:i/>
                <w:sz w:val="18"/>
                <w:szCs w:val="18"/>
              </w:rPr>
            </w:pPr>
            <w:r w:rsidRPr="00EE21B9">
              <w:rPr>
                <w:rFonts w:cs="Times New Roman"/>
                <w:i/>
                <w:sz w:val="18"/>
                <w:szCs w:val="18"/>
              </w:rPr>
              <w:t>Category</w:t>
            </w:r>
          </w:p>
        </w:tc>
        <w:tc>
          <w:tcPr>
            <w:tcW w:w="3371" w:type="dxa"/>
            <w:vAlign w:val="center"/>
          </w:tcPr>
          <w:p w14:paraId="0E9F4EE8" w14:textId="77777777" w:rsidR="00C8269B" w:rsidRPr="00EE21B9" w:rsidRDefault="00C8269B" w:rsidP="003D6749">
            <w:pPr>
              <w:pStyle w:val="ListParagraph"/>
              <w:ind w:hanging="720"/>
              <w:jc w:val="center"/>
              <w:rPr>
                <w:rFonts w:cs="Times New Roman"/>
                <w:b/>
                <w:i/>
                <w:sz w:val="28"/>
                <w:szCs w:val="18"/>
                <w:u w:val="single"/>
              </w:rPr>
            </w:pPr>
            <w:r w:rsidRPr="00EE21B9">
              <w:rPr>
                <w:rFonts w:cs="Times New Roman"/>
                <w:b/>
                <w:i/>
                <w:sz w:val="28"/>
                <w:szCs w:val="18"/>
                <w:u w:val="single"/>
              </w:rPr>
              <w:t>EXAMPLE ONLY</w:t>
            </w:r>
          </w:p>
          <w:p w14:paraId="10A2DBD9" w14:textId="77777777" w:rsidR="00C8269B" w:rsidRPr="00EE21B9" w:rsidRDefault="00C8269B" w:rsidP="003D6749">
            <w:pPr>
              <w:pStyle w:val="ListParagraph"/>
              <w:ind w:hanging="720"/>
              <w:jc w:val="center"/>
              <w:rPr>
                <w:rFonts w:cs="Times New Roman"/>
                <w:i/>
                <w:sz w:val="18"/>
                <w:szCs w:val="18"/>
              </w:rPr>
            </w:pPr>
            <w:r w:rsidRPr="00EE21B9">
              <w:rPr>
                <w:rFonts w:cs="Times New Roman"/>
                <w:i/>
                <w:sz w:val="18"/>
                <w:szCs w:val="18"/>
              </w:rPr>
              <w:t>Total Points</w:t>
            </w:r>
          </w:p>
        </w:tc>
        <w:tc>
          <w:tcPr>
            <w:tcW w:w="1396" w:type="dxa"/>
            <w:vAlign w:val="center"/>
          </w:tcPr>
          <w:p w14:paraId="52D8C4D6" w14:textId="77777777" w:rsidR="00C8269B" w:rsidRPr="00EE21B9" w:rsidRDefault="00C8269B" w:rsidP="003D6749">
            <w:pPr>
              <w:pStyle w:val="ListParagraph"/>
              <w:ind w:hanging="720"/>
              <w:jc w:val="center"/>
              <w:rPr>
                <w:rFonts w:cs="Times New Roman"/>
                <w:i/>
                <w:sz w:val="18"/>
                <w:szCs w:val="18"/>
              </w:rPr>
            </w:pPr>
          </w:p>
          <w:p w14:paraId="610417A3" w14:textId="77777777" w:rsidR="00C8269B" w:rsidRPr="00EE21B9" w:rsidRDefault="00C8269B" w:rsidP="003D6749">
            <w:pPr>
              <w:pStyle w:val="ListParagraph"/>
              <w:ind w:hanging="720"/>
              <w:jc w:val="center"/>
              <w:rPr>
                <w:rFonts w:cs="Times New Roman"/>
                <w:i/>
                <w:sz w:val="18"/>
                <w:szCs w:val="18"/>
              </w:rPr>
            </w:pPr>
            <w:r w:rsidRPr="00EE21B9">
              <w:rPr>
                <w:rFonts w:cs="Times New Roman"/>
                <w:i/>
                <w:sz w:val="18"/>
                <w:szCs w:val="18"/>
              </w:rPr>
              <w:t>% of Grade</w:t>
            </w:r>
          </w:p>
        </w:tc>
      </w:tr>
      <w:tr w:rsidR="00C8269B" w:rsidRPr="003A420D" w14:paraId="759353C0" w14:textId="77777777" w:rsidTr="00165439">
        <w:trPr>
          <w:trHeight w:val="193"/>
        </w:trPr>
        <w:tc>
          <w:tcPr>
            <w:tcW w:w="1533" w:type="dxa"/>
            <w:vAlign w:val="center"/>
          </w:tcPr>
          <w:p w14:paraId="5D658173" w14:textId="1539783C" w:rsidR="00C8269B" w:rsidRPr="00EE21B9" w:rsidRDefault="00165439" w:rsidP="003D6749">
            <w:pPr>
              <w:pStyle w:val="ListParagraph"/>
              <w:ind w:left="38" w:hanging="38"/>
              <w:jc w:val="center"/>
              <w:rPr>
                <w:rFonts w:cs="Times New Roman"/>
                <w:sz w:val="18"/>
                <w:szCs w:val="18"/>
              </w:rPr>
            </w:pPr>
            <w:r>
              <w:rPr>
                <w:rFonts w:cs="Times New Roman"/>
                <w:sz w:val="18"/>
                <w:szCs w:val="18"/>
              </w:rPr>
              <w:t>Projects</w:t>
            </w:r>
            <w:r w:rsidR="00C8269B" w:rsidRPr="00EE21B9">
              <w:rPr>
                <w:rFonts w:cs="Times New Roman"/>
                <w:sz w:val="18"/>
                <w:szCs w:val="18"/>
              </w:rPr>
              <w:t xml:space="preserve">  (</w:t>
            </w:r>
            <w:r>
              <w:rPr>
                <w:rFonts w:cs="Times New Roman"/>
                <w:sz w:val="18"/>
                <w:szCs w:val="18"/>
              </w:rPr>
              <w:t>4</w:t>
            </w:r>
            <w:r w:rsidR="00C8269B" w:rsidRPr="00EE21B9">
              <w:rPr>
                <w:rFonts w:cs="Times New Roman"/>
                <w:sz w:val="18"/>
                <w:szCs w:val="18"/>
              </w:rPr>
              <w:t>x</w:t>
            </w:r>
            <w:r>
              <w:rPr>
                <w:rFonts w:cs="Times New Roman"/>
                <w:sz w:val="18"/>
                <w:szCs w:val="18"/>
              </w:rPr>
              <w:t>20</w:t>
            </w:r>
            <w:r w:rsidR="00C8269B" w:rsidRPr="00EE21B9">
              <w:rPr>
                <w:rFonts w:cs="Times New Roman"/>
                <w:sz w:val="18"/>
                <w:szCs w:val="18"/>
              </w:rPr>
              <w:t>)</w:t>
            </w:r>
          </w:p>
        </w:tc>
        <w:tc>
          <w:tcPr>
            <w:tcW w:w="3371" w:type="dxa"/>
            <w:vAlign w:val="center"/>
          </w:tcPr>
          <w:p w14:paraId="1A240C18" w14:textId="716797D5" w:rsidR="00C8269B" w:rsidRPr="00EE21B9" w:rsidRDefault="00165439" w:rsidP="003D6749">
            <w:pPr>
              <w:pStyle w:val="ListParagraph"/>
              <w:ind w:hanging="720"/>
              <w:jc w:val="center"/>
              <w:rPr>
                <w:rFonts w:cs="Times New Roman"/>
                <w:sz w:val="18"/>
                <w:szCs w:val="18"/>
              </w:rPr>
            </w:pPr>
            <w:r>
              <w:rPr>
                <w:rFonts w:cs="Times New Roman"/>
                <w:sz w:val="18"/>
                <w:szCs w:val="18"/>
              </w:rPr>
              <w:t>80</w:t>
            </w:r>
          </w:p>
        </w:tc>
        <w:tc>
          <w:tcPr>
            <w:tcW w:w="1396" w:type="dxa"/>
            <w:vAlign w:val="center"/>
          </w:tcPr>
          <w:p w14:paraId="73F0BD19" w14:textId="7453DBE3" w:rsidR="00C8269B" w:rsidRPr="00EE21B9" w:rsidRDefault="00165439" w:rsidP="003D6749">
            <w:pPr>
              <w:pStyle w:val="ListParagraph"/>
              <w:ind w:hanging="720"/>
              <w:jc w:val="center"/>
              <w:rPr>
                <w:rFonts w:cs="Times New Roman"/>
                <w:sz w:val="18"/>
                <w:szCs w:val="18"/>
              </w:rPr>
            </w:pPr>
            <w:r>
              <w:rPr>
                <w:rFonts w:cs="Times New Roman"/>
                <w:sz w:val="18"/>
                <w:szCs w:val="18"/>
              </w:rPr>
              <w:t>26</w:t>
            </w:r>
            <w:r w:rsidR="00C8269B" w:rsidRPr="00EE21B9">
              <w:rPr>
                <w:rFonts w:cs="Times New Roman"/>
                <w:sz w:val="18"/>
                <w:szCs w:val="18"/>
              </w:rPr>
              <w:t>%</w:t>
            </w:r>
          </w:p>
        </w:tc>
      </w:tr>
      <w:tr w:rsidR="00C8269B" w:rsidRPr="003A420D" w14:paraId="4BAE0849" w14:textId="77777777" w:rsidTr="00165439">
        <w:trPr>
          <w:trHeight w:val="193"/>
        </w:trPr>
        <w:tc>
          <w:tcPr>
            <w:tcW w:w="1533" w:type="dxa"/>
            <w:vAlign w:val="center"/>
          </w:tcPr>
          <w:p w14:paraId="3000EDB4" w14:textId="070FC671" w:rsidR="00C8269B" w:rsidRPr="00EE21B9" w:rsidRDefault="00165439" w:rsidP="003D6749">
            <w:pPr>
              <w:pStyle w:val="ListParagraph"/>
              <w:ind w:left="38" w:hanging="38"/>
              <w:jc w:val="center"/>
              <w:rPr>
                <w:rFonts w:cs="Times New Roman"/>
                <w:sz w:val="18"/>
                <w:szCs w:val="18"/>
              </w:rPr>
            </w:pPr>
            <w:r>
              <w:rPr>
                <w:rFonts w:cs="Times New Roman"/>
                <w:sz w:val="18"/>
                <w:szCs w:val="18"/>
              </w:rPr>
              <w:t>Tests</w:t>
            </w:r>
            <w:r w:rsidR="00C8269B" w:rsidRPr="00EE21B9">
              <w:rPr>
                <w:rFonts w:cs="Times New Roman"/>
                <w:sz w:val="18"/>
                <w:szCs w:val="18"/>
              </w:rPr>
              <w:t xml:space="preserve"> (</w:t>
            </w:r>
            <w:r>
              <w:rPr>
                <w:rFonts w:cs="Times New Roman"/>
                <w:sz w:val="18"/>
                <w:szCs w:val="18"/>
              </w:rPr>
              <w:t>4</w:t>
            </w:r>
            <w:r w:rsidR="00C8269B" w:rsidRPr="00EE21B9">
              <w:rPr>
                <w:rFonts w:cs="Times New Roman"/>
                <w:sz w:val="18"/>
                <w:szCs w:val="18"/>
              </w:rPr>
              <w:t>x</w:t>
            </w:r>
            <w:r>
              <w:rPr>
                <w:rFonts w:cs="Times New Roman"/>
                <w:sz w:val="18"/>
                <w:szCs w:val="18"/>
              </w:rPr>
              <w:t>30</w:t>
            </w:r>
            <w:r w:rsidR="00C8269B" w:rsidRPr="00EE21B9">
              <w:rPr>
                <w:rFonts w:cs="Times New Roman"/>
                <w:sz w:val="18"/>
                <w:szCs w:val="18"/>
              </w:rPr>
              <w:t>)</w:t>
            </w:r>
          </w:p>
        </w:tc>
        <w:tc>
          <w:tcPr>
            <w:tcW w:w="3371" w:type="dxa"/>
            <w:vAlign w:val="center"/>
          </w:tcPr>
          <w:p w14:paraId="2EABDD18" w14:textId="1C63C555" w:rsidR="00C8269B" w:rsidRPr="00EE21B9" w:rsidRDefault="00165439" w:rsidP="003D6749">
            <w:pPr>
              <w:pStyle w:val="ListParagraph"/>
              <w:ind w:hanging="720"/>
              <w:jc w:val="center"/>
              <w:rPr>
                <w:rFonts w:cs="Times New Roman"/>
                <w:sz w:val="18"/>
                <w:szCs w:val="18"/>
              </w:rPr>
            </w:pPr>
            <w:r>
              <w:rPr>
                <w:rFonts w:cs="Times New Roman"/>
                <w:sz w:val="18"/>
                <w:szCs w:val="18"/>
              </w:rPr>
              <w:t>120</w:t>
            </w:r>
          </w:p>
        </w:tc>
        <w:tc>
          <w:tcPr>
            <w:tcW w:w="1396" w:type="dxa"/>
            <w:vAlign w:val="center"/>
          </w:tcPr>
          <w:p w14:paraId="124DBF3B" w14:textId="3141DBAF" w:rsidR="00C8269B" w:rsidRPr="00EE21B9" w:rsidRDefault="00165439" w:rsidP="003D6749">
            <w:pPr>
              <w:pStyle w:val="ListParagraph"/>
              <w:ind w:hanging="720"/>
              <w:jc w:val="center"/>
              <w:rPr>
                <w:rFonts w:cs="Times New Roman"/>
                <w:sz w:val="18"/>
                <w:szCs w:val="18"/>
              </w:rPr>
            </w:pPr>
            <w:r>
              <w:rPr>
                <w:rFonts w:cs="Times New Roman"/>
                <w:sz w:val="18"/>
                <w:szCs w:val="18"/>
              </w:rPr>
              <w:t>40</w:t>
            </w:r>
            <w:r w:rsidR="00C8269B" w:rsidRPr="00EE21B9">
              <w:rPr>
                <w:rFonts w:cs="Times New Roman"/>
                <w:sz w:val="18"/>
                <w:szCs w:val="18"/>
              </w:rPr>
              <w:t>%</w:t>
            </w:r>
          </w:p>
        </w:tc>
      </w:tr>
      <w:tr w:rsidR="00C8269B" w:rsidRPr="003A420D" w14:paraId="0AD74AAE" w14:textId="77777777" w:rsidTr="00165439">
        <w:trPr>
          <w:trHeight w:val="193"/>
        </w:trPr>
        <w:tc>
          <w:tcPr>
            <w:tcW w:w="1533" w:type="dxa"/>
            <w:vAlign w:val="center"/>
          </w:tcPr>
          <w:p w14:paraId="6E80A7CB" w14:textId="0F3B7F1D" w:rsidR="00C8269B" w:rsidRPr="00EE21B9" w:rsidRDefault="00165439" w:rsidP="003D6749">
            <w:pPr>
              <w:pStyle w:val="ListParagraph"/>
              <w:ind w:left="38" w:hanging="38"/>
              <w:jc w:val="center"/>
              <w:rPr>
                <w:rFonts w:cs="Times New Roman"/>
                <w:sz w:val="18"/>
                <w:szCs w:val="18"/>
              </w:rPr>
            </w:pPr>
            <w:r>
              <w:rPr>
                <w:rFonts w:cs="Times New Roman"/>
                <w:sz w:val="18"/>
                <w:szCs w:val="18"/>
              </w:rPr>
              <w:t>Discussion Questions</w:t>
            </w:r>
            <w:r w:rsidR="00C8269B" w:rsidRPr="00EE21B9">
              <w:rPr>
                <w:rFonts w:cs="Times New Roman"/>
                <w:sz w:val="18"/>
                <w:szCs w:val="18"/>
              </w:rPr>
              <w:t xml:space="preserve"> (</w:t>
            </w:r>
            <w:r>
              <w:rPr>
                <w:rFonts w:cs="Times New Roman"/>
                <w:sz w:val="18"/>
                <w:szCs w:val="18"/>
              </w:rPr>
              <w:t>10</w:t>
            </w:r>
            <w:r w:rsidR="00C8269B" w:rsidRPr="00EE21B9">
              <w:rPr>
                <w:rFonts w:cs="Times New Roman"/>
                <w:sz w:val="18"/>
                <w:szCs w:val="18"/>
              </w:rPr>
              <w:t>x</w:t>
            </w:r>
            <w:r>
              <w:rPr>
                <w:rFonts w:cs="Times New Roman"/>
                <w:sz w:val="18"/>
                <w:szCs w:val="18"/>
              </w:rPr>
              <w:t>5</w:t>
            </w:r>
            <w:r w:rsidR="00C8269B" w:rsidRPr="00EE21B9">
              <w:rPr>
                <w:rFonts w:cs="Times New Roman"/>
                <w:sz w:val="18"/>
                <w:szCs w:val="18"/>
              </w:rPr>
              <w:t>)</w:t>
            </w:r>
          </w:p>
        </w:tc>
        <w:tc>
          <w:tcPr>
            <w:tcW w:w="3371" w:type="dxa"/>
            <w:vAlign w:val="center"/>
          </w:tcPr>
          <w:p w14:paraId="58B1F754" w14:textId="0CFEDD15" w:rsidR="00C8269B" w:rsidRPr="00EE21B9" w:rsidRDefault="00165439" w:rsidP="003D6749">
            <w:pPr>
              <w:pStyle w:val="ListParagraph"/>
              <w:ind w:hanging="720"/>
              <w:jc w:val="center"/>
              <w:rPr>
                <w:rFonts w:cs="Times New Roman"/>
                <w:sz w:val="18"/>
                <w:szCs w:val="18"/>
              </w:rPr>
            </w:pPr>
            <w:r>
              <w:rPr>
                <w:rFonts w:cs="Times New Roman"/>
                <w:sz w:val="18"/>
                <w:szCs w:val="18"/>
              </w:rPr>
              <w:t>50</w:t>
            </w:r>
          </w:p>
        </w:tc>
        <w:tc>
          <w:tcPr>
            <w:tcW w:w="1396" w:type="dxa"/>
            <w:vAlign w:val="center"/>
          </w:tcPr>
          <w:p w14:paraId="3E6A309A" w14:textId="06646A9D" w:rsidR="00C8269B" w:rsidRPr="00EE21B9" w:rsidRDefault="00165439" w:rsidP="003D6749">
            <w:pPr>
              <w:pStyle w:val="ListParagraph"/>
              <w:ind w:hanging="720"/>
              <w:jc w:val="center"/>
              <w:rPr>
                <w:rFonts w:cs="Times New Roman"/>
                <w:sz w:val="18"/>
                <w:szCs w:val="18"/>
              </w:rPr>
            </w:pPr>
            <w:r>
              <w:rPr>
                <w:rFonts w:cs="Times New Roman"/>
                <w:sz w:val="18"/>
                <w:szCs w:val="18"/>
              </w:rPr>
              <w:t>17</w:t>
            </w:r>
            <w:r w:rsidR="00C8269B" w:rsidRPr="00EE21B9">
              <w:rPr>
                <w:rFonts w:cs="Times New Roman"/>
                <w:sz w:val="18"/>
                <w:szCs w:val="18"/>
              </w:rPr>
              <w:t>%</w:t>
            </w:r>
          </w:p>
        </w:tc>
      </w:tr>
      <w:tr w:rsidR="00C8269B" w:rsidRPr="003A420D" w14:paraId="7C4D4616" w14:textId="77777777" w:rsidTr="00165439">
        <w:trPr>
          <w:trHeight w:val="193"/>
        </w:trPr>
        <w:tc>
          <w:tcPr>
            <w:tcW w:w="1533" w:type="dxa"/>
            <w:vAlign w:val="center"/>
          </w:tcPr>
          <w:p w14:paraId="0058BAAC" w14:textId="7C140511" w:rsidR="00C8269B" w:rsidRPr="00EE21B9" w:rsidRDefault="00165439" w:rsidP="003D6749">
            <w:pPr>
              <w:pStyle w:val="ListParagraph"/>
              <w:ind w:left="38" w:hanging="38"/>
              <w:jc w:val="center"/>
              <w:rPr>
                <w:rFonts w:cs="Times New Roman"/>
                <w:sz w:val="18"/>
                <w:szCs w:val="18"/>
              </w:rPr>
            </w:pPr>
            <w:r>
              <w:rPr>
                <w:rFonts w:cs="Times New Roman"/>
                <w:sz w:val="18"/>
                <w:szCs w:val="18"/>
              </w:rPr>
              <w:t>Video Responses</w:t>
            </w:r>
            <w:r w:rsidR="00C8269B" w:rsidRPr="00EE21B9">
              <w:rPr>
                <w:rFonts w:cs="Times New Roman"/>
                <w:sz w:val="18"/>
                <w:szCs w:val="18"/>
              </w:rPr>
              <w:t xml:space="preserve"> (</w:t>
            </w:r>
            <w:r>
              <w:rPr>
                <w:rFonts w:cs="Times New Roman"/>
                <w:sz w:val="18"/>
                <w:szCs w:val="18"/>
              </w:rPr>
              <w:t>10</w:t>
            </w:r>
            <w:r w:rsidR="00C8269B" w:rsidRPr="00EE21B9">
              <w:rPr>
                <w:rFonts w:cs="Times New Roman"/>
                <w:sz w:val="18"/>
                <w:szCs w:val="18"/>
              </w:rPr>
              <w:t>x</w:t>
            </w:r>
            <w:r>
              <w:rPr>
                <w:rFonts w:cs="Times New Roman"/>
                <w:sz w:val="18"/>
                <w:szCs w:val="18"/>
              </w:rPr>
              <w:t>5)</w:t>
            </w:r>
          </w:p>
        </w:tc>
        <w:tc>
          <w:tcPr>
            <w:tcW w:w="3371" w:type="dxa"/>
            <w:vAlign w:val="center"/>
          </w:tcPr>
          <w:p w14:paraId="66FE1A92" w14:textId="77777777" w:rsidR="00C8269B" w:rsidRPr="00EE21B9" w:rsidRDefault="00C8269B" w:rsidP="003D6749">
            <w:pPr>
              <w:pStyle w:val="ListParagraph"/>
              <w:ind w:hanging="720"/>
              <w:jc w:val="center"/>
              <w:rPr>
                <w:rFonts w:cs="Times New Roman"/>
                <w:sz w:val="18"/>
                <w:szCs w:val="18"/>
              </w:rPr>
            </w:pPr>
            <w:r w:rsidRPr="00EE21B9">
              <w:rPr>
                <w:rFonts w:cs="Times New Roman"/>
                <w:sz w:val="18"/>
                <w:szCs w:val="18"/>
              </w:rPr>
              <w:t>50</w:t>
            </w:r>
          </w:p>
        </w:tc>
        <w:tc>
          <w:tcPr>
            <w:tcW w:w="1396" w:type="dxa"/>
            <w:vAlign w:val="center"/>
          </w:tcPr>
          <w:p w14:paraId="3D4E34D3" w14:textId="54E8A056" w:rsidR="00C8269B" w:rsidRPr="00EE21B9" w:rsidRDefault="00165439" w:rsidP="003D6749">
            <w:pPr>
              <w:pStyle w:val="ListParagraph"/>
              <w:ind w:hanging="720"/>
              <w:jc w:val="center"/>
              <w:rPr>
                <w:rFonts w:cs="Times New Roman"/>
                <w:sz w:val="18"/>
                <w:szCs w:val="18"/>
              </w:rPr>
            </w:pPr>
            <w:r>
              <w:rPr>
                <w:rFonts w:cs="Times New Roman"/>
                <w:sz w:val="18"/>
                <w:szCs w:val="18"/>
              </w:rPr>
              <w:t>17</w:t>
            </w:r>
            <w:r w:rsidR="00C8269B" w:rsidRPr="00EE21B9">
              <w:rPr>
                <w:rFonts w:cs="Times New Roman"/>
                <w:sz w:val="18"/>
                <w:szCs w:val="18"/>
              </w:rPr>
              <w:t>%</w:t>
            </w:r>
          </w:p>
        </w:tc>
      </w:tr>
      <w:tr w:rsidR="00C8269B" w:rsidRPr="003A420D" w14:paraId="4B35377A" w14:textId="77777777" w:rsidTr="00165439">
        <w:trPr>
          <w:trHeight w:val="193"/>
        </w:trPr>
        <w:tc>
          <w:tcPr>
            <w:tcW w:w="1533" w:type="dxa"/>
            <w:vAlign w:val="center"/>
          </w:tcPr>
          <w:p w14:paraId="24B20058" w14:textId="77777777" w:rsidR="00C8269B" w:rsidRPr="00EE21B9" w:rsidRDefault="00C8269B" w:rsidP="003D6749">
            <w:pPr>
              <w:pStyle w:val="ListParagraph"/>
              <w:ind w:left="38" w:hanging="38"/>
              <w:jc w:val="center"/>
              <w:rPr>
                <w:rFonts w:cs="Times New Roman"/>
                <w:sz w:val="18"/>
                <w:szCs w:val="18"/>
              </w:rPr>
            </w:pPr>
            <w:r w:rsidRPr="00EE21B9">
              <w:rPr>
                <w:rFonts w:cs="Times New Roman"/>
                <w:sz w:val="18"/>
                <w:szCs w:val="18"/>
              </w:rPr>
              <w:t>Total</w:t>
            </w:r>
          </w:p>
        </w:tc>
        <w:tc>
          <w:tcPr>
            <w:tcW w:w="3371" w:type="dxa"/>
            <w:vAlign w:val="center"/>
          </w:tcPr>
          <w:p w14:paraId="5BC40862" w14:textId="30158B92" w:rsidR="00C8269B" w:rsidRPr="00EE21B9" w:rsidRDefault="00165439" w:rsidP="003D6749">
            <w:pPr>
              <w:pStyle w:val="ListParagraph"/>
              <w:ind w:hanging="720"/>
              <w:jc w:val="center"/>
              <w:rPr>
                <w:rFonts w:cs="Times New Roman"/>
                <w:sz w:val="18"/>
                <w:szCs w:val="18"/>
              </w:rPr>
            </w:pPr>
            <w:r>
              <w:rPr>
                <w:rFonts w:cs="Times New Roman"/>
                <w:sz w:val="18"/>
                <w:szCs w:val="18"/>
              </w:rPr>
              <w:t>300</w:t>
            </w:r>
          </w:p>
        </w:tc>
        <w:tc>
          <w:tcPr>
            <w:tcW w:w="1396" w:type="dxa"/>
            <w:vAlign w:val="center"/>
          </w:tcPr>
          <w:p w14:paraId="0A827E55" w14:textId="77777777" w:rsidR="00C8269B" w:rsidRPr="00EE21B9" w:rsidRDefault="00C8269B" w:rsidP="003D6749">
            <w:pPr>
              <w:pStyle w:val="ListParagraph"/>
              <w:ind w:hanging="720"/>
              <w:jc w:val="center"/>
              <w:rPr>
                <w:rFonts w:cs="Times New Roman"/>
                <w:sz w:val="18"/>
                <w:szCs w:val="18"/>
              </w:rPr>
            </w:pPr>
            <w:r w:rsidRPr="00EE21B9">
              <w:rPr>
                <w:rFonts w:cs="Times New Roman"/>
                <w:sz w:val="18"/>
                <w:szCs w:val="18"/>
              </w:rPr>
              <w:t>100%</w:t>
            </w:r>
          </w:p>
        </w:tc>
      </w:tr>
    </w:tbl>
    <w:p w14:paraId="6B76D121" w14:textId="77777777" w:rsidR="006C55AD" w:rsidRPr="00652E1C" w:rsidRDefault="006C55AD" w:rsidP="006C55AD">
      <w:pPr>
        <w:ind w:left="720"/>
        <w:rPr>
          <w:rFonts w:cs="Times New Roman"/>
          <w:b/>
          <w:szCs w:val="24"/>
        </w:rPr>
      </w:pPr>
      <w:r>
        <w:rPr>
          <w:rFonts w:cs="Times New Roman"/>
          <w:b/>
          <w:szCs w:val="24"/>
        </w:rPr>
        <w:t>Assignments:</w:t>
      </w:r>
    </w:p>
    <w:p w14:paraId="4841CACF" w14:textId="77777777" w:rsidR="006C55AD" w:rsidRPr="00700388" w:rsidRDefault="006C55AD" w:rsidP="006C55AD">
      <w:pPr>
        <w:pStyle w:val="ListParagraph"/>
        <w:numPr>
          <w:ilvl w:val="0"/>
          <w:numId w:val="19"/>
        </w:numPr>
        <w:spacing w:after="0" w:line="360" w:lineRule="auto"/>
        <w:rPr>
          <w:rFonts w:cs="Times New Roman"/>
          <w:szCs w:val="24"/>
        </w:rPr>
      </w:pPr>
      <w:r w:rsidRPr="00347F98">
        <w:rPr>
          <w:rFonts w:cs="Times New Roman"/>
          <w:b/>
          <w:szCs w:val="24"/>
        </w:rPr>
        <w:lastRenderedPageBreak/>
        <w:t>Observation Hours (8</w:t>
      </w:r>
      <w:r w:rsidRPr="00700388">
        <w:rPr>
          <w:rFonts w:cs="Times New Roman"/>
          <w:b/>
          <w:szCs w:val="24"/>
        </w:rPr>
        <w:t xml:space="preserve">):  </w:t>
      </w:r>
      <w:r w:rsidRPr="00700388">
        <w:rPr>
          <w:rFonts w:cs="Times New Roman"/>
          <w:szCs w:val="24"/>
        </w:rPr>
        <w:t xml:space="preserve">  </w:t>
      </w:r>
      <w:r w:rsidRPr="00700388">
        <w:rPr>
          <w:rFonts w:cs="Times New Roman"/>
          <w:b/>
          <w:szCs w:val="24"/>
          <w:u w:val="single"/>
        </w:rPr>
        <w:t xml:space="preserve">Students must complete the Observation Time Sheet and it must be signed by the teacher you are visiting.  This Observation Time Sheet must be turned in to me in order to get a grade for the class. </w:t>
      </w:r>
    </w:p>
    <w:p w14:paraId="1F0E4FBA" w14:textId="77777777" w:rsidR="006C55AD" w:rsidRPr="00347F98" w:rsidRDefault="006C55AD" w:rsidP="006C55AD">
      <w:pPr>
        <w:pStyle w:val="ListParagraph"/>
        <w:spacing w:after="0" w:line="240" w:lineRule="auto"/>
        <w:rPr>
          <w:rFonts w:cs="Times New Roman"/>
          <w:szCs w:val="24"/>
        </w:rPr>
      </w:pPr>
    </w:p>
    <w:p w14:paraId="031554F6" w14:textId="77777777" w:rsidR="006C55AD" w:rsidRDefault="006C55AD" w:rsidP="006C55AD">
      <w:pPr>
        <w:pStyle w:val="ListParagraph"/>
        <w:numPr>
          <w:ilvl w:val="0"/>
          <w:numId w:val="19"/>
        </w:numPr>
        <w:spacing w:after="0" w:line="360" w:lineRule="auto"/>
        <w:rPr>
          <w:rFonts w:cs="Times New Roman"/>
          <w:szCs w:val="24"/>
        </w:rPr>
      </w:pPr>
      <w:r>
        <w:rPr>
          <w:rFonts w:cs="Times New Roman"/>
          <w:b/>
          <w:szCs w:val="24"/>
        </w:rPr>
        <w:t>Reflection Paper on Observation (20 points</w:t>
      </w:r>
      <w:r w:rsidRPr="00347F98">
        <w:rPr>
          <w:rFonts w:cs="Times New Roman"/>
          <w:b/>
          <w:szCs w:val="24"/>
        </w:rPr>
        <w:t>):</w:t>
      </w:r>
      <w:r w:rsidRPr="00347F98">
        <w:rPr>
          <w:rFonts w:cs="Times New Roman"/>
          <w:szCs w:val="24"/>
        </w:rPr>
        <w:t xml:space="preserve"> </w:t>
      </w:r>
      <w:r w:rsidRPr="00347F98">
        <w:rPr>
          <w:rFonts w:cs="Times New Roman"/>
          <w:b/>
          <w:szCs w:val="24"/>
        </w:rPr>
        <w:t xml:space="preserve">   </w:t>
      </w:r>
      <w:r w:rsidRPr="00347F98">
        <w:rPr>
          <w:rFonts w:cs="Times New Roman"/>
          <w:szCs w:val="24"/>
        </w:rPr>
        <w:t xml:space="preserve">Students will write a minimum 2-page reflection on their time observing in the classroom setting. </w:t>
      </w:r>
      <w:r>
        <w:rPr>
          <w:rFonts w:cs="Times New Roman"/>
          <w:szCs w:val="24"/>
        </w:rPr>
        <w:t xml:space="preserve">The 2-page requirement does not include the title page.  </w:t>
      </w:r>
      <w:r w:rsidRPr="00347F98">
        <w:rPr>
          <w:rFonts w:cs="Times New Roman"/>
          <w:szCs w:val="24"/>
        </w:rPr>
        <w:t>This reflection must be done in WORD using a 12-pt. Times New Roman font with 1-inch margins and double-spaced.</w:t>
      </w:r>
      <w:r>
        <w:rPr>
          <w:rFonts w:cs="Times New Roman"/>
          <w:szCs w:val="24"/>
        </w:rPr>
        <w:t xml:space="preserve"> You will place your reflection paper on Canvas.  </w:t>
      </w:r>
    </w:p>
    <w:p w14:paraId="6469124B" w14:textId="77777777" w:rsidR="006C55AD" w:rsidRPr="00347F98" w:rsidRDefault="006C55AD" w:rsidP="006C55AD">
      <w:pPr>
        <w:pStyle w:val="ListParagraph"/>
        <w:spacing w:after="0" w:line="240" w:lineRule="auto"/>
        <w:rPr>
          <w:rFonts w:cs="Times New Roman"/>
          <w:szCs w:val="24"/>
        </w:rPr>
      </w:pPr>
    </w:p>
    <w:p w14:paraId="2DEFB88B" w14:textId="77777777" w:rsidR="006C55AD" w:rsidRPr="00347F98" w:rsidRDefault="006C55AD" w:rsidP="006C55AD">
      <w:pPr>
        <w:pStyle w:val="ListParagraph"/>
        <w:numPr>
          <w:ilvl w:val="0"/>
          <w:numId w:val="19"/>
        </w:numPr>
        <w:spacing w:after="0" w:line="360" w:lineRule="auto"/>
        <w:rPr>
          <w:rFonts w:cs="Times New Roman"/>
          <w:szCs w:val="24"/>
        </w:rPr>
      </w:pPr>
      <w:r w:rsidRPr="00347F98">
        <w:rPr>
          <w:rFonts w:cs="Times New Roman"/>
          <w:b/>
          <w:szCs w:val="24"/>
        </w:rPr>
        <w:t xml:space="preserve">Puppet Theater with Puppets </w:t>
      </w:r>
      <w:r>
        <w:rPr>
          <w:rFonts w:cs="Times New Roman"/>
          <w:b/>
          <w:szCs w:val="24"/>
        </w:rPr>
        <w:t xml:space="preserve">(20 points):  </w:t>
      </w:r>
      <w:r w:rsidRPr="00347F98">
        <w:rPr>
          <w:rFonts w:cs="Times New Roman"/>
          <w:bCs/>
          <w:szCs w:val="24"/>
        </w:rPr>
        <w:t xml:space="preserve">You will develop a puppet theater and puppets for a themed performance of your choice. You will post pictures and documentation of the materials designed in a PowerPoint Presentation consisting of 20 slides. The slides will discuss and show your theme and the making of the theater and puppets.  </w:t>
      </w:r>
      <w:r>
        <w:rPr>
          <w:rFonts w:cs="Times New Roman"/>
          <w:bCs/>
          <w:szCs w:val="24"/>
        </w:rPr>
        <w:t xml:space="preserve">You will place your project on Canvas.  </w:t>
      </w:r>
    </w:p>
    <w:p w14:paraId="60876930" w14:textId="77777777" w:rsidR="006C55AD" w:rsidRPr="00347F98" w:rsidRDefault="006C55AD" w:rsidP="006C55AD">
      <w:pPr>
        <w:pStyle w:val="ListParagraph"/>
        <w:spacing w:after="0" w:line="240" w:lineRule="auto"/>
        <w:rPr>
          <w:rFonts w:cs="Times New Roman"/>
          <w:szCs w:val="24"/>
        </w:rPr>
      </w:pPr>
    </w:p>
    <w:p w14:paraId="45DB3539" w14:textId="77777777" w:rsidR="006C55AD" w:rsidRPr="00347F98" w:rsidRDefault="006C55AD" w:rsidP="006C55AD">
      <w:pPr>
        <w:pStyle w:val="ListParagraph"/>
        <w:numPr>
          <w:ilvl w:val="0"/>
          <w:numId w:val="19"/>
        </w:numPr>
        <w:spacing w:after="0" w:line="360" w:lineRule="auto"/>
        <w:rPr>
          <w:rFonts w:cs="Times New Roman"/>
          <w:b/>
          <w:bCs/>
          <w:szCs w:val="24"/>
        </w:rPr>
      </w:pPr>
      <w:r w:rsidRPr="00347F98">
        <w:rPr>
          <w:rFonts w:cs="Times New Roman"/>
          <w:b/>
          <w:bCs/>
          <w:szCs w:val="24"/>
        </w:rPr>
        <w:t>Author a Book Project (20 points)</w:t>
      </w:r>
      <w:r>
        <w:rPr>
          <w:rFonts w:cs="Times New Roman"/>
          <w:b/>
          <w:bCs/>
          <w:szCs w:val="24"/>
        </w:rPr>
        <w:t xml:space="preserve">:  </w:t>
      </w:r>
      <w:r>
        <w:rPr>
          <w:rFonts w:cs="Times New Roman"/>
          <w:szCs w:val="24"/>
        </w:rPr>
        <w:t xml:space="preserve">You will write a children’s book focusing on either infants, toddlers, or preschool age children.  You will post your book on Canvas.  Students will respond to each of the students in the course.  You can use clip-art for your illustrations if you don’t want to be the illustrator.  </w:t>
      </w:r>
    </w:p>
    <w:p w14:paraId="05959CEF" w14:textId="77777777" w:rsidR="006C55AD" w:rsidRPr="00347F98" w:rsidRDefault="006C55AD" w:rsidP="006C55AD">
      <w:pPr>
        <w:pStyle w:val="ListParagraph"/>
        <w:spacing w:after="0" w:line="240" w:lineRule="auto"/>
        <w:rPr>
          <w:rFonts w:cs="Times New Roman"/>
          <w:szCs w:val="24"/>
        </w:rPr>
      </w:pPr>
    </w:p>
    <w:p w14:paraId="57B22C67" w14:textId="77777777" w:rsidR="006C55AD" w:rsidRPr="00CE62FF" w:rsidRDefault="006C55AD" w:rsidP="006C55AD">
      <w:pPr>
        <w:pStyle w:val="ListParagraph"/>
        <w:numPr>
          <w:ilvl w:val="0"/>
          <w:numId w:val="18"/>
        </w:numPr>
        <w:spacing w:before="160" w:after="0" w:line="360" w:lineRule="auto"/>
        <w:rPr>
          <w:rFonts w:cs="Times New Roman"/>
          <w:szCs w:val="24"/>
        </w:rPr>
      </w:pPr>
      <w:r w:rsidRPr="00347F98">
        <w:rPr>
          <w:rFonts w:cs="Times New Roman"/>
          <w:b/>
          <w:szCs w:val="24"/>
        </w:rPr>
        <w:t xml:space="preserve">Museum Visit Paper (20 points):  </w:t>
      </w:r>
      <w:r w:rsidRPr="00347F98">
        <w:rPr>
          <w:rFonts w:cs="Times New Roman"/>
          <w:szCs w:val="24"/>
        </w:rPr>
        <w:t xml:space="preserve">Art museums inspire children’s creativity, as well as teach about the arts.  However, many children simply do not have access to museums.  Moreover, fewer schools are able to plan field trips to art museums due to constraints in time and money. One way that teachers can expose children to art museums is through the use of technology.  A number of well-known art museums provide on-line resources, searchable data bases, and virtual field trips.  </w:t>
      </w:r>
      <w:r>
        <w:rPr>
          <w:rFonts w:cs="Times New Roman"/>
          <w:szCs w:val="24"/>
        </w:rPr>
        <w:t xml:space="preserve">Assignment:  </w:t>
      </w:r>
      <w:r w:rsidRPr="00347F98">
        <w:rPr>
          <w:rFonts w:cs="Times New Roman"/>
          <w:szCs w:val="24"/>
        </w:rPr>
        <w:t>Explore 2 of the websites of art museums listed below:</w:t>
      </w:r>
    </w:p>
    <w:p w14:paraId="695E525E" w14:textId="77777777" w:rsidR="006C55AD" w:rsidRPr="00C428C4" w:rsidRDefault="006C55AD" w:rsidP="006C55AD">
      <w:pPr>
        <w:spacing w:after="0" w:line="240" w:lineRule="auto"/>
        <w:ind w:left="1080"/>
        <w:rPr>
          <w:rFonts w:cs="Times New Roman"/>
          <w:szCs w:val="24"/>
        </w:rPr>
      </w:pPr>
      <w:r w:rsidRPr="00CB7346">
        <w:rPr>
          <w:rFonts w:cs="Times New Roman"/>
          <w:szCs w:val="24"/>
        </w:rPr>
        <w:t>Art Institute of Chicago</w:t>
      </w:r>
      <w:r w:rsidRPr="00CB7346">
        <w:rPr>
          <w:rFonts w:cs="Times New Roman"/>
          <w:szCs w:val="24"/>
        </w:rPr>
        <w:tab/>
      </w:r>
      <w:r w:rsidRPr="00CB7346">
        <w:rPr>
          <w:rFonts w:cs="Times New Roman"/>
          <w:szCs w:val="24"/>
        </w:rPr>
        <w:tab/>
      </w:r>
      <w:r w:rsidRPr="00CB7346">
        <w:rPr>
          <w:rFonts w:cs="Times New Roman"/>
          <w:szCs w:val="24"/>
        </w:rPr>
        <w:tab/>
      </w:r>
      <w:hyperlink r:id="rId10" w:history="1">
        <w:r w:rsidRPr="00C428C4">
          <w:rPr>
            <w:rStyle w:val="Hyperlink"/>
            <w:rFonts w:cs="Times New Roman"/>
            <w:color w:val="auto"/>
            <w:szCs w:val="24"/>
          </w:rPr>
          <w:t>http://www.artic.edu/aic/</w:t>
        </w:r>
      </w:hyperlink>
    </w:p>
    <w:p w14:paraId="628AD004" w14:textId="77777777" w:rsidR="006C55AD" w:rsidRPr="00C428C4" w:rsidRDefault="006C55AD" w:rsidP="006C55AD">
      <w:pPr>
        <w:spacing w:after="0" w:line="240" w:lineRule="auto"/>
        <w:ind w:left="1080"/>
        <w:rPr>
          <w:rFonts w:cs="Times New Roman"/>
          <w:szCs w:val="24"/>
        </w:rPr>
      </w:pPr>
      <w:r w:rsidRPr="00C428C4">
        <w:rPr>
          <w:rFonts w:cs="Times New Roman"/>
          <w:szCs w:val="24"/>
        </w:rPr>
        <w:t>Kyoto National Museum of Japan</w:t>
      </w:r>
      <w:r w:rsidRPr="00C428C4">
        <w:rPr>
          <w:rFonts w:cs="Times New Roman"/>
          <w:szCs w:val="24"/>
        </w:rPr>
        <w:tab/>
      </w:r>
      <w:hyperlink r:id="rId11" w:history="1">
        <w:r w:rsidRPr="00C428C4">
          <w:rPr>
            <w:rStyle w:val="Hyperlink"/>
            <w:rFonts w:cs="Times New Roman"/>
            <w:color w:val="auto"/>
            <w:szCs w:val="24"/>
          </w:rPr>
          <w:t>http://www.kyohaku.go.jp/</w:t>
        </w:r>
      </w:hyperlink>
    </w:p>
    <w:p w14:paraId="025B0A90" w14:textId="77777777" w:rsidR="006C55AD" w:rsidRPr="00C428C4" w:rsidRDefault="006C55AD" w:rsidP="006C55AD">
      <w:pPr>
        <w:spacing w:after="0" w:line="240" w:lineRule="auto"/>
        <w:ind w:left="1080"/>
        <w:rPr>
          <w:rFonts w:cs="Times New Roman"/>
          <w:szCs w:val="24"/>
        </w:rPr>
      </w:pPr>
      <w:r w:rsidRPr="00CB7346">
        <w:rPr>
          <w:rFonts w:cs="Times New Roman"/>
          <w:szCs w:val="24"/>
        </w:rPr>
        <w:t>Metropolitan Museum of Art</w:t>
      </w:r>
      <w:r w:rsidRPr="00CB7346">
        <w:rPr>
          <w:rFonts w:cs="Times New Roman"/>
          <w:szCs w:val="24"/>
        </w:rPr>
        <w:tab/>
      </w:r>
      <w:r w:rsidRPr="00CB7346">
        <w:rPr>
          <w:rFonts w:cs="Times New Roman"/>
          <w:szCs w:val="24"/>
        </w:rPr>
        <w:tab/>
      </w:r>
      <w:hyperlink r:id="rId12" w:history="1">
        <w:r w:rsidRPr="00C428C4">
          <w:rPr>
            <w:rStyle w:val="Hyperlink"/>
            <w:rFonts w:cs="Times New Roman"/>
            <w:color w:val="auto"/>
            <w:szCs w:val="24"/>
          </w:rPr>
          <w:t>http://www.metmuseum.org/</w:t>
        </w:r>
      </w:hyperlink>
    </w:p>
    <w:p w14:paraId="79B0F95F" w14:textId="77777777" w:rsidR="006C55AD" w:rsidRPr="00C428C4" w:rsidRDefault="006C55AD" w:rsidP="006C55AD">
      <w:pPr>
        <w:spacing w:after="0" w:line="240" w:lineRule="auto"/>
        <w:ind w:left="1080"/>
        <w:rPr>
          <w:rFonts w:cs="Times New Roman"/>
          <w:szCs w:val="24"/>
        </w:rPr>
      </w:pPr>
      <w:r w:rsidRPr="00C428C4">
        <w:rPr>
          <w:rFonts w:cs="Times New Roman"/>
          <w:szCs w:val="24"/>
        </w:rPr>
        <w:t>Montreal Museum of Fine Arts</w:t>
      </w:r>
      <w:r w:rsidRPr="00C428C4">
        <w:rPr>
          <w:rFonts w:cs="Times New Roman"/>
          <w:szCs w:val="24"/>
        </w:rPr>
        <w:tab/>
      </w:r>
      <w:r w:rsidRPr="00C428C4">
        <w:rPr>
          <w:rFonts w:cs="Times New Roman"/>
          <w:szCs w:val="24"/>
        </w:rPr>
        <w:tab/>
      </w:r>
      <w:hyperlink r:id="rId13" w:history="1">
        <w:r w:rsidRPr="00C428C4">
          <w:rPr>
            <w:rStyle w:val="Hyperlink"/>
            <w:rFonts w:cs="Times New Roman"/>
            <w:color w:val="auto"/>
            <w:szCs w:val="24"/>
          </w:rPr>
          <w:t>http://www.mmfa.qc.ca/en/index.html</w:t>
        </w:r>
      </w:hyperlink>
    </w:p>
    <w:p w14:paraId="155BA129" w14:textId="77777777" w:rsidR="006C55AD" w:rsidRPr="00C428C4" w:rsidRDefault="006C55AD" w:rsidP="006C55AD">
      <w:pPr>
        <w:spacing w:after="0" w:line="240" w:lineRule="auto"/>
        <w:ind w:left="1080"/>
        <w:rPr>
          <w:rFonts w:cs="Times New Roman"/>
          <w:szCs w:val="24"/>
        </w:rPr>
      </w:pPr>
      <w:r w:rsidRPr="00C428C4">
        <w:rPr>
          <w:rFonts w:cs="Times New Roman"/>
          <w:szCs w:val="24"/>
        </w:rPr>
        <w:t>Museum of Modern Art</w:t>
      </w:r>
      <w:r w:rsidRPr="00C428C4">
        <w:rPr>
          <w:rFonts w:cs="Times New Roman"/>
          <w:szCs w:val="24"/>
        </w:rPr>
        <w:tab/>
      </w:r>
      <w:r w:rsidRPr="00C428C4">
        <w:rPr>
          <w:rFonts w:cs="Times New Roman"/>
          <w:szCs w:val="24"/>
        </w:rPr>
        <w:tab/>
      </w:r>
      <w:r w:rsidRPr="00C428C4">
        <w:rPr>
          <w:rFonts w:cs="Times New Roman"/>
          <w:szCs w:val="24"/>
        </w:rPr>
        <w:tab/>
      </w:r>
      <w:hyperlink r:id="rId14" w:history="1">
        <w:r w:rsidRPr="00C428C4">
          <w:rPr>
            <w:rStyle w:val="Hyperlink"/>
            <w:rFonts w:cs="Times New Roman"/>
            <w:color w:val="auto"/>
            <w:szCs w:val="24"/>
          </w:rPr>
          <w:t>http://www.moma.org/</w:t>
        </w:r>
      </w:hyperlink>
    </w:p>
    <w:p w14:paraId="77425ECF" w14:textId="77777777" w:rsidR="006C55AD" w:rsidRPr="00C428C4" w:rsidRDefault="006C55AD" w:rsidP="006C55AD">
      <w:pPr>
        <w:spacing w:after="0" w:line="240" w:lineRule="auto"/>
        <w:ind w:left="1080"/>
        <w:rPr>
          <w:rFonts w:cs="Times New Roman"/>
          <w:szCs w:val="24"/>
        </w:rPr>
      </w:pPr>
      <w:r w:rsidRPr="00C428C4">
        <w:rPr>
          <w:rFonts w:cs="Times New Roman"/>
          <w:szCs w:val="24"/>
        </w:rPr>
        <w:t>National Gallery of Art</w:t>
      </w:r>
      <w:r w:rsidRPr="00C428C4">
        <w:rPr>
          <w:rFonts w:cs="Times New Roman"/>
          <w:szCs w:val="24"/>
        </w:rPr>
        <w:tab/>
      </w:r>
      <w:r w:rsidRPr="00C428C4">
        <w:rPr>
          <w:rFonts w:cs="Times New Roman"/>
          <w:szCs w:val="24"/>
        </w:rPr>
        <w:tab/>
      </w:r>
      <w:r w:rsidRPr="00C428C4">
        <w:rPr>
          <w:rFonts w:cs="Times New Roman"/>
          <w:szCs w:val="24"/>
        </w:rPr>
        <w:tab/>
      </w:r>
      <w:hyperlink r:id="rId15" w:history="1">
        <w:r w:rsidRPr="00C428C4">
          <w:rPr>
            <w:rStyle w:val="Hyperlink"/>
            <w:rFonts w:cs="Times New Roman"/>
            <w:color w:val="auto"/>
            <w:szCs w:val="24"/>
          </w:rPr>
          <w:t>http://www.nga.gov/</w:t>
        </w:r>
      </w:hyperlink>
    </w:p>
    <w:p w14:paraId="483C1EE3" w14:textId="77777777" w:rsidR="006C55AD" w:rsidRPr="00C428C4" w:rsidRDefault="006C55AD" w:rsidP="006C55AD">
      <w:pPr>
        <w:spacing w:after="0" w:line="240" w:lineRule="auto"/>
        <w:ind w:left="1080"/>
        <w:rPr>
          <w:rFonts w:cs="Times New Roman"/>
          <w:szCs w:val="24"/>
        </w:rPr>
      </w:pPr>
      <w:r w:rsidRPr="00C428C4">
        <w:rPr>
          <w:rFonts w:cs="Times New Roman"/>
          <w:szCs w:val="24"/>
        </w:rPr>
        <w:lastRenderedPageBreak/>
        <w:t>National Gallery of Australia</w:t>
      </w:r>
      <w:r w:rsidRPr="00C428C4">
        <w:rPr>
          <w:rFonts w:cs="Times New Roman"/>
          <w:szCs w:val="24"/>
        </w:rPr>
        <w:tab/>
      </w:r>
      <w:r w:rsidRPr="00C428C4">
        <w:rPr>
          <w:rFonts w:cs="Times New Roman"/>
          <w:szCs w:val="24"/>
        </w:rPr>
        <w:tab/>
      </w:r>
      <w:hyperlink r:id="rId16" w:history="1">
        <w:r w:rsidRPr="00C428C4">
          <w:rPr>
            <w:rStyle w:val="Hyperlink"/>
            <w:rFonts w:cs="Times New Roman"/>
            <w:color w:val="auto"/>
            <w:szCs w:val="24"/>
          </w:rPr>
          <w:t>http://nga.gov.au/</w:t>
        </w:r>
      </w:hyperlink>
    </w:p>
    <w:p w14:paraId="4579D5B0" w14:textId="77777777" w:rsidR="006C55AD" w:rsidRPr="00C428C4" w:rsidRDefault="006C55AD" w:rsidP="006C55AD">
      <w:pPr>
        <w:spacing w:after="0" w:line="240" w:lineRule="auto"/>
        <w:ind w:left="1080"/>
        <w:rPr>
          <w:rFonts w:cs="Times New Roman"/>
          <w:szCs w:val="24"/>
        </w:rPr>
      </w:pPr>
      <w:r w:rsidRPr="00C428C4">
        <w:rPr>
          <w:rFonts w:cs="Times New Roman"/>
          <w:szCs w:val="24"/>
        </w:rPr>
        <w:t>National Museum of Women in the Arts</w:t>
      </w:r>
      <w:r w:rsidRPr="00C428C4">
        <w:rPr>
          <w:rFonts w:cs="Times New Roman"/>
          <w:szCs w:val="24"/>
        </w:rPr>
        <w:tab/>
      </w:r>
      <w:hyperlink r:id="rId17" w:history="1">
        <w:r w:rsidRPr="00C428C4">
          <w:rPr>
            <w:rStyle w:val="Hyperlink"/>
            <w:rFonts w:cs="Times New Roman"/>
            <w:color w:val="auto"/>
            <w:szCs w:val="24"/>
          </w:rPr>
          <w:t>http://www.nmwa.org/</w:t>
        </w:r>
      </w:hyperlink>
    </w:p>
    <w:p w14:paraId="6E079800" w14:textId="77777777" w:rsidR="006C55AD" w:rsidRPr="00C428C4" w:rsidRDefault="006C55AD" w:rsidP="006C55AD">
      <w:pPr>
        <w:spacing w:after="0" w:line="240" w:lineRule="auto"/>
        <w:ind w:left="1080"/>
        <w:rPr>
          <w:rFonts w:cs="Times New Roman"/>
          <w:szCs w:val="24"/>
        </w:rPr>
      </w:pPr>
      <w:r w:rsidRPr="00C428C4">
        <w:rPr>
          <w:rFonts w:cs="Times New Roman"/>
          <w:szCs w:val="24"/>
        </w:rPr>
        <w:t>Philadelphia Museum of Art</w:t>
      </w:r>
      <w:r w:rsidRPr="00C428C4">
        <w:rPr>
          <w:rFonts w:cs="Times New Roman"/>
          <w:szCs w:val="24"/>
        </w:rPr>
        <w:tab/>
      </w:r>
      <w:r w:rsidRPr="00C428C4">
        <w:rPr>
          <w:rFonts w:cs="Times New Roman"/>
          <w:szCs w:val="24"/>
        </w:rPr>
        <w:tab/>
      </w:r>
      <w:hyperlink r:id="rId18" w:history="1">
        <w:r w:rsidRPr="00C428C4">
          <w:rPr>
            <w:rStyle w:val="Hyperlink"/>
            <w:rFonts w:cs="Times New Roman"/>
            <w:color w:val="auto"/>
            <w:szCs w:val="24"/>
          </w:rPr>
          <w:t>http://www.philamuseum.org/</w:t>
        </w:r>
      </w:hyperlink>
    </w:p>
    <w:p w14:paraId="345F3AC0" w14:textId="77777777" w:rsidR="006C55AD" w:rsidRPr="00C428C4" w:rsidRDefault="006C55AD" w:rsidP="006C55AD">
      <w:pPr>
        <w:spacing w:after="0" w:line="240" w:lineRule="auto"/>
        <w:ind w:left="1080"/>
        <w:rPr>
          <w:rFonts w:cs="Times New Roman"/>
          <w:szCs w:val="24"/>
        </w:rPr>
      </w:pPr>
      <w:r w:rsidRPr="00C428C4">
        <w:rPr>
          <w:rFonts w:cs="Times New Roman"/>
          <w:szCs w:val="24"/>
        </w:rPr>
        <w:t>San Francisco Museum of Modern Art</w:t>
      </w:r>
      <w:r w:rsidRPr="00C428C4">
        <w:rPr>
          <w:rFonts w:cs="Times New Roman"/>
          <w:szCs w:val="24"/>
        </w:rPr>
        <w:tab/>
      </w:r>
      <w:hyperlink r:id="rId19" w:history="1">
        <w:r w:rsidRPr="00C428C4">
          <w:rPr>
            <w:rStyle w:val="Hyperlink"/>
            <w:rFonts w:cs="Times New Roman"/>
            <w:color w:val="auto"/>
            <w:szCs w:val="24"/>
          </w:rPr>
          <w:t>http://www.sfmoma.org/</w:t>
        </w:r>
      </w:hyperlink>
    </w:p>
    <w:p w14:paraId="445DB03E" w14:textId="77777777" w:rsidR="006C55AD" w:rsidRPr="00C428C4" w:rsidRDefault="006C55AD" w:rsidP="006C55AD">
      <w:pPr>
        <w:spacing w:after="0" w:line="240" w:lineRule="auto"/>
        <w:ind w:left="1080"/>
        <w:rPr>
          <w:rFonts w:cs="Times New Roman"/>
          <w:szCs w:val="24"/>
        </w:rPr>
      </w:pPr>
      <w:r w:rsidRPr="00C428C4">
        <w:rPr>
          <w:rFonts w:cs="Times New Roman"/>
          <w:szCs w:val="24"/>
        </w:rPr>
        <w:t>Smithsonian American Art Museum</w:t>
      </w:r>
      <w:r w:rsidRPr="00C428C4">
        <w:rPr>
          <w:rFonts w:cs="Times New Roman"/>
          <w:szCs w:val="24"/>
        </w:rPr>
        <w:tab/>
      </w:r>
      <w:hyperlink r:id="rId20" w:history="1">
        <w:r w:rsidRPr="00C428C4">
          <w:rPr>
            <w:rStyle w:val="Hyperlink"/>
            <w:rFonts w:cs="Times New Roman"/>
            <w:color w:val="auto"/>
            <w:szCs w:val="24"/>
          </w:rPr>
          <w:t>http://americanart.si.edu/</w:t>
        </w:r>
      </w:hyperlink>
    </w:p>
    <w:p w14:paraId="593F01DB" w14:textId="77777777" w:rsidR="006C55AD" w:rsidRPr="00C428C4" w:rsidRDefault="006C55AD" w:rsidP="006C55AD">
      <w:pPr>
        <w:spacing w:after="0" w:line="240" w:lineRule="auto"/>
        <w:ind w:left="360"/>
        <w:rPr>
          <w:rFonts w:cs="Times New Roman"/>
          <w:szCs w:val="24"/>
        </w:rPr>
      </w:pPr>
      <w:r w:rsidRPr="00C428C4">
        <w:rPr>
          <w:rFonts w:cs="Times New Roman"/>
          <w:szCs w:val="24"/>
        </w:rPr>
        <w:t xml:space="preserve">   </w:t>
      </w:r>
    </w:p>
    <w:p w14:paraId="61370566" w14:textId="77777777" w:rsidR="006C55AD" w:rsidRPr="00CB7346" w:rsidRDefault="006C55AD" w:rsidP="006C55AD">
      <w:pPr>
        <w:ind w:left="360"/>
        <w:rPr>
          <w:rFonts w:cs="Times New Roman"/>
          <w:szCs w:val="24"/>
        </w:rPr>
      </w:pPr>
      <w:r w:rsidRPr="00CB7346">
        <w:rPr>
          <w:rFonts w:cs="Times New Roman"/>
          <w:szCs w:val="24"/>
        </w:rPr>
        <w:t xml:space="preserve">Next, prepare a written evaluation of </w:t>
      </w:r>
      <w:r>
        <w:rPr>
          <w:rFonts w:cs="Times New Roman"/>
          <w:szCs w:val="24"/>
        </w:rPr>
        <w:t>the 2 websites of your choice.  Ad</w:t>
      </w:r>
      <w:r w:rsidRPr="00CB7346">
        <w:rPr>
          <w:rFonts w:cs="Times New Roman"/>
          <w:szCs w:val="24"/>
        </w:rPr>
        <w:t>dress the following questions in your evaluations</w:t>
      </w:r>
      <w:r>
        <w:rPr>
          <w:rFonts w:cs="Times New Roman"/>
          <w:szCs w:val="24"/>
        </w:rPr>
        <w:t xml:space="preserve"> for each of your 2 websites</w:t>
      </w:r>
      <w:r w:rsidRPr="00CB7346">
        <w:rPr>
          <w:rFonts w:cs="Times New Roman"/>
          <w:szCs w:val="24"/>
        </w:rPr>
        <w:t>:</w:t>
      </w:r>
    </w:p>
    <w:p w14:paraId="16D707E7" w14:textId="77777777" w:rsidR="006C55AD" w:rsidRPr="00CB7346" w:rsidRDefault="006C55AD" w:rsidP="006C55AD">
      <w:pPr>
        <w:numPr>
          <w:ilvl w:val="0"/>
          <w:numId w:val="20"/>
        </w:numPr>
        <w:spacing w:after="0" w:line="240" w:lineRule="auto"/>
        <w:ind w:left="1080"/>
        <w:rPr>
          <w:rFonts w:cs="Times New Roman"/>
          <w:szCs w:val="24"/>
        </w:rPr>
      </w:pPr>
      <w:r w:rsidRPr="00CB7346">
        <w:rPr>
          <w:rFonts w:cs="Times New Roman"/>
          <w:szCs w:val="24"/>
        </w:rPr>
        <w:t>What child-friendly content or resources are available on this site (e.g., virtual tours, on-line activities, etc.)?</w:t>
      </w:r>
    </w:p>
    <w:p w14:paraId="5256E755" w14:textId="77777777" w:rsidR="006C55AD" w:rsidRPr="00CB7346" w:rsidRDefault="006C55AD" w:rsidP="006C55AD">
      <w:pPr>
        <w:numPr>
          <w:ilvl w:val="0"/>
          <w:numId w:val="20"/>
        </w:numPr>
        <w:spacing w:after="0" w:line="240" w:lineRule="auto"/>
        <w:ind w:left="1080"/>
        <w:rPr>
          <w:rFonts w:cs="Times New Roman"/>
          <w:szCs w:val="24"/>
        </w:rPr>
      </w:pPr>
      <w:r w:rsidRPr="00CB7346">
        <w:rPr>
          <w:rFonts w:cs="Times New Roman"/>
          <w:szCs w:val="24"/>
        </w:rPr>
        <w:t>What resources are available for teachers (e.g., lesson plans)?</w:t>
      </w:r>
    </w:p>
    <w:p w14:paraId="6AF58D7B" w14:textId="77777777" w:rsidR="006C55AD" w:rsidRPr="00CB7346" w:rsidRDefault="006C55AD" w:rsidP="006C55AD">
      <w:pPr>
        <w:numPr>
          <w:ilvl w:val="0"/>
          <w:numId w:val="20"/>
        </w:numPr>
        <w:spacing w:after="0" w:line="240" w:lineRule="auto"/>
        <w:ind w:left="1080"/>
        <w:rPr>
          <w:rFonts w:cs="Times New Roman"/>
          <w:szCs w:val="24"/>
        </w:rPr>
      </w:pPr>
      <w:r w:rsidRPr="00CB7346">
        <w:rPr>
          <w:rFonts w:cs="Times New Roman"/>
          <w:szCs w:val="24"/>
        </w:rPr>
        <w:t>What resources are available for families (e.g., at-home activities)?</w:t>
      </w:r>
    </w:p>
    <w:p w14:paraId="69418D36" w14:textId="77777777" w:rsidR="006C55AD" w:rsidRPr="00CB7346" w:rsidRDefault="006C55AD" w:rsidP="006C55AD">
      <w:pPr>
        <w:numPr>
          <w:ilvl w:val="0"/>
          <w:numId w:val="20"/>
        </w:numPr>
        <w:spacing w:after="0" w:line="240" w:lineRule="auto"/>
        <w:ind w:left="1080"/>
        <w:rPr>
          <w:rFonts w:cs="Times New Roman"/>
          <w:szCs w:val="24"/>
        </w:rPr>
      </w:pPr>
      <w:r w:rsidRPr="00CB7346">
        <w:rPr>
          <w:rFonts w:cs="Times New Roman"/>
          <w:szCs w:val="24"/>
        </w:rPr>
        <w:t>How easy is this site to navigate?</w:t>
      </w:r>
    </w:p>
    <w:p w14:paraId="12D32F41" w14:textId="77777777" w:rsidR="006C55AD" w:rsidRPr="00CB7346" w:rsidRDefault="006C55AD" w:rsidP="006C55AD">
      <w:pPr>
        <w:numPr>
          <w:ilvl w:val="0"/>
          <w:numId w:val="20"/>
        </w:numPr>
        <w:spacing w:after="0" w:line="240" w:lineRule="auto"/>
        <w:ind w:left="1080"/>
        <w:rPr>
          <w:rFonts w:cs="Times New Roman"/>
          <w:szCs w:val="24"/>
        </w:rPr>
      </w:pPr>
      <w:r w:rsidRPr="00CB7346">
        <w:rPr>
          <w:rFonts w:cs="Times New Roman"/>
          <w:szCs w:val="24"/>
        </w:rPr>
        <w:t>To what extent does this site provide information or resources that are creative and child-friendly?</w:t>
      </w:r>
    </w:p>
    <w:p w14:paraId="4AC893E6" w14:textId="77777777" w:rsidR="006C55AD" w:rsidRDefault="006C55AD" w:rsidP="006C55AD">
      <w:pPr>
        <w:numPr>
          <w:ilvl w:val="0"/>
          <w:numId w:val="20"/>
        </w:numPr>
        <w:spacing w:after="0" w:line="240" w:lineRule="auto"/>
        <w:ind w:left="1080"/>
        <w:rPr>
          <w:rFonts w:cs="Times New Roman"/>
          <w:szCs w:val="24"/>
        </w:rPr>
      </w:pPr>
      <w:r w:rsidRPr="00CB7346">
        <w:rPr>
          <w:rFonts w:cs="Times New Roman"/>
          <w:szCs w:val="24"/>
        </w:rPr>
        <w:t>What are some other ways that you, as a teacher, would use this site to enhance children’s art experiences in your classroom?</w:t>
      </w:r>
    </w:p>
    <w:p w14:paraId="0BDEBCBE" w14:textId="77777777" w:rsidR="006C55AD" w:rsidRDefault="006C55AD" w:rsidP="006C55AD">
      <w:pPr>
        <w:spacing w:after="0" w:line="240" w:lineRule="auto"/>
        <w:rPr>
          <w:rFonts w:cs="Times New Roman"/>
          <w:szCs w:val="24"/>
        </w:rPr>
      </w:pPr>
    </w:p>
    <w:p w14:paraId="7AFB84DC" w14:textId="77777777" w:rsidR="006C55AD" w:rsidRDefault="006C55AD" w:rsidP="006C55AD">
      <w:pPr>
        <w:pStyle w:val="ListParagraph"/>
        <w:numPr>
          <w:ilvl w:val="0"/>
          <w:numId w:val="18"/>
        </w:numPr>
        <w:spacing w:after="0" w:line="240" w:lineRule="auto"/>
        <w:rPr>
          <w:rFonts w:cs="Times New Roman"/>
          <w:szCs w:val="24"/>
        </w:rPr>
      </w:pPr>
      <w:r w:rsidRPr="00BF4833">
        <w:rPr>
          <w:rFonts w:cs="Times New Roman"/>
          <w:b/>
          <w:bCs/>
          <w:szCs w:val="24"/>
        </w:rPr>
        <w:t>Discussion Questions (50 points total = 5 points for each chapter):</w:t>
      </w:r>
      <w:r>
        <w:rPr>
          <w:rFonts w:cs="Times New Roman"/>
          <w:szCs w:val="24"/>
        </w:rPr>
        <w:t xml:space="preserve">  Students will answer the discussion question(s) assigned for the chapter found on Canvas.  Your response to each question should be at a minimum 200 words.  You need to respond to one other student’s answer.  The minimum for your response to another student is 100 words.  </w:t>
      </w:r>
    </w:p>
    <w:p w14:paraId="1E24E2D6" w14:textId="77777777" w:rsidR="006C55AD" w:rsidRDefault="006C55AD" w:rsidP="006C55AD">
      <w:pPr>
        <w:spacing w:after="0" w:line="240" w:lineRule="auto"/>
        <w:rPr>
          <w:rFonts w:cs="Times New Roman"/>
          <w:szCs w:val="24"/>
        </w:rPr>
      </w:pPr>
    </w:p>
    <w:p w14:paraId="081EE969" w14:textId="77777777" w:rsidR="006C55AD" w:rsidRPr="00BF4833" w:rsidRDefault="006C55AD" w:rsidP="006C55AD">
      <w:pPr>
        <w:pStyle w:val="ListParagraph"/>
        <w:numPr>
          <w:ilvl w:val="0"/>
          <w:numId w:val="18"/>
        </w:numPr>
        <w:spacing w:after="0" w:line="240" w:lineRule="auto"/>
        <w:rPr>
          <w:rFonts w:cs="Times New Roman"/>
          <w:b/>
          <w:bCs/>
          <w:szCs w:val="24"/>
        </w:rPr>
      </w:pPr>
      <w:r w:rsidRPr="00BF4833">
        <w:rPr>
          <w:rFonts w:cs="Times New Roman"/>
          <w:b/>
          <w:bCs/>
          <w:szCs w:val="24"/>
        </w:rPr>
        <w:t xml:space="preserve">Video Responses (50 points total – 5 points for each chapter): </w:t>
      </w:r>
      <w:r>
        <w:rPr>
          <w:rFonts w:cs="Times New Roman"/>
          <w:szCs w:val="24"/>
        </w:rPr>
        <w:t xml:space="preserve">Students will watch the video(s) assigned for each chapter and post your reflection for each video on Canvas in the designated forum for the chapter.  Your response should consist of what knowledge you gained from the material presented in the video.  You will need to respond to other students in the course.  </w:t>
      </w:r>
    </w:p>
    <w:p w14:paraId="24ED276E" w14:textId="77777777" w:rsidR="006C55AD" w:rsidRDefault="006C55AD" w:rsidP="006C55AD"/>
    <w:p w14:paraId="390E68F9" w14:textId="77777777" w:rsidR="006C55AD" w:rsidRPr="00DF2692" w:rsidRDefault="006C55AD" w:rsidP="006C55AD">
      <w:pPr>
        <w:pStyle w:val="ListParagraph"/>
        <w:numPr>
          <w:ilvl w:val="0"/>
          <w:numId w:val="18"/>
        </w:numPr>
        <w:spacing w:after="0" w:line="240" w:lineRule="auto"/>
        <w:rPr>
          <w:rFonts w:cs="Times New Roman"/>
          <w:b/>
          <w:szCs w:val="24"/>
        </w:rPr>
      </w:pPr>
      <w:r>
        <w:rPr>
          <w:rFonts w:cs="Times New Roman"/>
          <w:b/>
          <w:szCs w:val="24"/>
        </w:rPr>
        <w:t xml:space="preserve">Tests (120 points total = 4 tests worth 30 points each):  </w:t>
      </w:r>
      <w:r>
        <w:rPr>
          <w:rFonts w:cs="Times New Roman"/>
          <w:bCs/>
          <w:szCs w:val="24"/>
        </w:rPr>
        <w:t xml:space="preserve">Each test will consist of essay questions with a minimum number of words required for each answer.  </w:t>
      </w:r>
    </w:p>
    <w:p w14:paraId="78DDF344" w14:textId="77777777" w:rsidR="006C55AD" w:rsidRPr="00103515" w:rsidRDefault="006C55AD" w:rsidP="006C55AD">
      <w:pPr>
        <w:pStyle w:val="ListParagraph"/>
        <w:spacing w:before="160" w:after="0" w:line="360" w:lineRule="auto"/>
        <w:rPr>
          <w:rFonts w:cs="Times New Roman"/>
          <w:b/>
          <w:szCs w:val="24"/>
        </w:rPr>
      </w:pPr>
      <w:r w:rsidRPr="00103515">
        <w:rPr>
          <w:rFonts w:cs="Times New Roman"/>
          <w:b/>
          <w:szCs w:val="24"/>
        </w:rPr>
        <w:t>Technology:</w:t>
      </w:r>
    </w:p>
    <w:p w14:paraId="09DC9FF5" w14:textId="77777777" w:rsidR="006C55AD" w:rsidRPr="00E0470A" w:rsidRDefault="006C55AD" w:rsidP="00E0470A">
      <w:pPr>
        <w:widowControl w:val="0"/>
        <w:autoSpaceDE w:val="0"/>
        <w:autoSpaceDN w:val="0"/>
        <w:adjustRightInd w:val="0"/>
        <w:spacing w:after="0" w:line="240" w:lineRule="auto"/>
        <w:rPr>
          <w:rFonts w:eastAsia="Times New Roman" w:cs="Times New Roman"/>
          <w:b/>
          <w:szCs w:val="24"/>
        </w:rPr>
      </w:pPr>
    </w:p>
    <w:p w14:paraId="539E30CA" w14:textId="0A2CC46E" w:rsidR="00C8269B" w:rsidRDefault="00C8269B" w:rsidP="00C8269B">
      <w:pPr>
        <w:widowControl w:val="0"/>
        <w:autoSpaceDE w:val="0"/>
        <w:autoSpaceDN w:val="0"/>
        <w:adjustRightInd w:val="0"/>
        <w:spacing w:after="0" w:line="240" w:lineRule="auto"/>
        <w:ind w:left="720"/>
        <w:rPr>
          <w:rFonts w:eastAsia="Times New Roman" w:cs="Times New Roman"/>
          <w:b/>
          <w:szCs w:val="24"/>
        </w:rPr>
      </w:pPr>
    </w:p>
    <w:p w14:paraId="3059C927" w14:textId="43875C39" w:rsidR="00773DAF" w:rsidRPr="00773DAF" w:rsidRDefault="00773DAF" w:rsidP="00773DAF">
      <w:pPr>
        <w:widowControl w:val="0"/>
        <w:autoSpaceDE w:val="0"/>
        <w:autoSpaceDN w:val="0"/>
        <w:adjustRightInd w:val="0"/>
        <w:spacing w:after="0" w:line="240" w:lineRule="auto"/>
        <w:rPr>
          <w:rFonts w:eastAsia="Times New Roman" w:cs="Times New Roman"/>
          <w:b/>
          <w:szCs w:val="24"/>
        </w:rPr>
      </w:pPr>
    </w:p>
    <w:p w14:paraId="2328166C" w14:textId="3514483A" w:rsidR="00C8269B" w:rsidRPr="007F5B23" w:rsidRDefault="00C8269B" w:rsidP="00C8269B">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COU</w:t>
      </w:r>
      <w:r w:rsidR="00CE62FF">
        <w:rPr>
          <w:rFonts w:eastAsia="Times New Roman" w:cs="Times New Roman"/>
          <w:b/>
          <w:szCs w:val="24"/>
        </w:rPr>
        <w:t>RSE METHODOLOGY</w:t>
      </w:r>
      <w:r>
        <w:rPr>
          <w:rFonts w:eastAsia="Times New Roman" w:cs="Times New Roman"/>
          <w:b/>
          <w:szCs w:val="24"/>
        </w:rPr>
        <w:t xml:space="preserve">: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7F898641" w14:textId="77777777" w:rsidR="007F5B23" w:rsidRDefault="007F5B23" w:rsidP="007F5B23">
      <w:pPr>
        <w:pStyle w:val="xmsonormal"/>
        <w:ind w:left="720"/>
      </w:pPr>
      <w:r>
        <w:t xml:space="preserve">This course is being offered online through Canvas.  Students in this class will meet the course objectives by participating in various learning activities specifically designed for an online environment.  These activities include but are not limited to the following:  discussion boards, videos, video lectures, chapter writing assignments, work projects, research papers, and group exercises.  Online quizzes and exams may be used as appropriate to the course objectives and online supplemental instruction.  Course content </w:t>
      </w:r>
      <w:r>
        <w:lastRenderedPageBreak/>
        <w:t xml:space="preserve">will be laid out in Canvas using Weekly Modules.  Students will have access to faculty through email and phone calls.  A minimum of 4 Zoom meetings will be held.  </w:t>
      </w:r>
    </w:p>
    <w:p w14:paraId="2F5B02B7" w14:textId="5183FC59" w:rsidR="007F5B23" w:rsidRDefault="007F5B23" w:rsidP="007F5B23">
      <w:pPr>
        <w:widowControl w:val="0"/>
        <w:autoSpaceDE w:val="0"/>
        <w:autoSpaceDN w:val="0"/>
        <w:adjustRightInd w:val="0"/>
        <w:spacing w:after="0" w:line="240" w:lineRule="auto"/>
        <w:rPr>
          <w:rFonts w:eastAsia="Times New Roman" w:cs="Times New Roman"/>
          <w:b/>
          <w:szCs w:val="24"/>
        </w:rPr>
      </w:pPr>
    </w:p>
    <w:p w14:paraId="5C64E6B7" w14:textId="77777777" w:rsidR="00C8269B" w:rsidRPr="00EE21B9" w:rsidRDefault="00C8269B" w:rsidP="00C8269B">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r>
      <w:r w:rsidRPr="00EE21B9">
        <w:rPr>
          <w:rFonts w:eastAsia="Times New Roman" w:cs="Times New Roman"/>
          <w:b/>
          <w:szCs w:val="24"/>
        </w:rPr>
        <w:t xml:space="preserve">COURSE OUTLINE: </w:t>
      </w:r>
      <w:r w:rsidRPr="00EE21B9">
        <w:rPr>
          <w:rFonts w:eastAsia="Times New Roman" w:cs="Times New Roman"/>
          <w:b/>
          <w:i/>
          <w:szCs w:val="24"/>
          <w:u w:val="single"/>
        </w:rPr>
        <w:t xml:space="preserve">(Course Syllabus – Individual Instructor Specific) </w:t>
      </w:r>
    </w:p>
    <w:p w14:paraId="25F3F357" w14:textId="7AFE3E9B" w:rsidR="00C8269B" w:rsidRDefault="00C8269B" w:rsidP="00C8269B">
      <w:pPr>
        <w:widowControl w:val="0"/>
        <w:autoSpaceDE w:val="0"/>
        <w:autoSpaceDN w:val="0"/>
        <w:adjustRightInd w:val="0"/>
        <w:spacing w:after="0" w:line="240" w:lineRule="auto"/>
        <w:rPr>
          <w:rFonts w:eastAsia="Times New Roman" w:cs="Times New Roman"/>
          <w:b/>
          <w:szCs w:val="24"/>
        </w:rPr>
      </w:pPr>
    </w:p>
    <w:p w14:paraId="06B4B341" w14:textId="28EDB6D3" w:rsidR="00174F03" w:rsidRDefault="00773DAF" w:rsidP="00C8269B">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ab/>
      </w:r>
      <w:r>
        <w:rPr>
          <w:rFonts w:eastAsia="Times New Roman" w:cs="Times New Roman"/>
          <w:b/>
          <w:szCs w:val="24"/>
        </w:rPr>
        <w:object w:dxaOrig="9746" w:dyaOrig="7515" w14:anchorId="428B8D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376pt" o:ole="">
            <v:imagedata r:id="rId21" o:title=""/>
          </v:shape>
          <o:OLEObject Type="Embed" ProgID="Excel.Sheet.12" ShapeID="_x0000_i1025" DrawAspect="Content" ObjectID="_1771672977" r:id="rId22"/>
        </w:object>
      </w:r>
    </w:p>
    <w:p w14:paraId="7DF3F3D2" w14:textId="12DDB60E" w:rsidR="00174F03" w:rsidRDefault="00174F03" w:rsidP="00C8269B">
      <w:pPr>
        <w:widowControl w:val="0"/>
        <w:autoSpaceDE w:val="0"/>
        <w:autoSpaceDN w:val="0"/>
        <w:adjustRightInd w:val="0"/>
        <w:spacing w:after="0" w:line="240" w:lineRule="auto"/>
        <w:rPr>
          <w:rFonts w:eastAsia="Times New Roman" w:cs="Times New Roman"/>
          <w:b/>
          <w:szCs w:val="24"/>
        </w:rPr>
      </w:pPr>
    </w:p>
    <w:p w14:paraId="54B43F67" w14:textId="77777777" w:rsidR="00695ACD" w:rsidRPr="00F90092" w:rsidRDefault="00695ACD" w:rsidP="00695ACD">
      <w:pPr>
        <w:spacing w:after="0" w:line="360" w:lineRule="auto"/>
        <w:ind w:firstLine="720"/>
        <w:rPr>
          <w:rFonts w:cs="Times New Roman"/>
          <w:b/>
          <w:szCs w:val="24"/>
        </w:rPr>
      </w:pPr>
      <w:r>
        <w:rPr>
          <w:rFonts w:cs="Times New Roman"/>
          <w:b/>
          <w:szCs w:val="24"/>
        </w:rPr>
        <w:t xml:space="preserve"> </w:t>
      </w:r>
      <w:r w:rsidRPr="00F90092">
        <w:rPr>
          <w:rFonts w:cs="Times New Roman"/>
          <w:b/>
          <w:szCs w:val="24"/>
        </w:rPr>
        <w:t xml:space="preserve">Week 1  </w:t>
      </w:r>
    </w:p>
    <w:p w14:paraId="21F1450F" w14:textId="77777777" w:rsidR="00695ACD" w:rsidRDefault="00695ACD" w:rsidP="00695ACD">
      <w:pPr>
        <w:spacing w:after="0" w:line="360" w:lineRule="auto"/>
        <w:ind w:firstLine="720"/>
        <w:rPr>
          <w:rFonts w:cs="Times New Roman"/>
          <w:b/>
          <w:bCs/>
          <w:i/>
          <w:iCs/>
          <w:szCs w:val="24"/>
        </w:rPr>
      </w:pPr>
      <w:r>
        <w:rPr>
          <w:rFonts w:cs="Times New Roman"/>
          <w:b/>
          <w:bCs/>
          <w:i/>
          <w:iCs/>
          <w:szCs w:val="24"/>
        </w:rPr>
        <w:t>Chapter 1:   Understanding Children’s Creative Thought and Expression</w:t>
      </w:r>
    </w:p>
    <w:p w14:paraId="3FF326D8" w14:textId="77777777" w:rsidR="00695ACD" w:rsidRPr="00741CAA" w:rsidRDefault="00695ACD" w:rsidP="00695ACD">
      <w:pPr>
        <w:ind w:firstLine="720"/>
        <w:rPr>
          <w:rFonts w:cs="Times New Roman"/>
          <w:b/>
          <w:szCs w:val="24"/>
        </w:rPr>
      </w:pPr>
      <w:r w:rsidRPr="00741CAA">
        <w:rPr>
          <w:rFonts w:cs="Times New Roman"/>
          <w:b/>
          <w:szCs w:val="24"/>
        </w:rPr>
        <w:t>Learning Outcomes</w:t>
      </w:r>
    </w:p>
    <w:p w14:paraId="6E25F080" w14:textId="77777777" w:rsidR="00695ACD" w:rsidRDefault="00695ACD" w:rsidP="00695ACD">
      <w:pPr>
        <w:ind w:firstLine="720"/>
        <w:rPr>
          <w:rFonts w:cs="Times New Roman"/>
          <w:i/>
          <w:szCs w:val="24"/>
        </w:rPr>
      </w:pPr>
      <w:r w:rsidRPr="00741CAA">
        <w:rPr>
          <w:rFonts w:cs="Times New Roman"/>
          <w:i/>
          <w:szCs w:val="24"/>
        </w:rPr>
        <w:t xml:space="preserve">After reading this chapter, </w:t>
      </w:r>
      <w:r>
        <w:rPr>
          <w:rFonts w:cs="Times New Roman"/>
          <w:i/>
          <w:szCs w:val="24"/>
        </w:rPr>
        <w:t>students</w:t>
      </w:r>
      <w:r w:rsidRPr="00741CAA">
        <w:rPr>
          <w:rFonts w:cs="Times New Roman"/>
          <w:i/>
          <w:szCs w:val="24"/>
        </w:rPr>
        <w:t xml:space="preserve"> should be able to:</w:t>
      </w:r>
    </w:p>
    <w:p w14:paraId="40885C01" w14:textId="77777777" w:rsidR="00695ACD" w:rsidRDefault="00695ACD" w:rsidP="00695ACD">
      <w:pPr>
        <w:pStyle w:val="ListParagraph"/>
        <w:numPr>
          <w:ilvl w:val="0"/>
          <w:numId w:val="15"/>
        </w:numPr>
        <w:spacing w:after="160" w:line="259" w:lineRule="auto"/>
        <w:rPr>
          <w:rFonts w:cs="Times New Roman"/>
          <w:iCs/>
          <w:szCs w:val="24"/>
        </w:rPr>
      </w:pPr>
      <w:r>
        <w:rPr>
          <w:rFonts w:cs="Times New Roman"/>
          <w:iCs/>
          <w:szCs w:val="24"/>
        </w:rPr>
        <w:t xml:space="preserve">Define creative thinking and list the components of creative behavior. </w:t>
      </w:r>
    </w:p>
    <w:p w14:paraId="4A3E75CB" w14:textId="77777777" w:rsidR="00695ACD" w:rsidRDefault="00695ACD" w:rsidP="00695ACD">
      <w:pPr>
        <w:pStyle w:val="ListParagraph"/>
        <w:numPr>
          <w:ilvl w:val="0"/>
          <w:numId w:val="15"/>
        </w:numPr>
        <w:spacing w:after="160" w:line="259" w:lineRule="auto"/>
        <w:rPr>
          <w:rFonts w:cs="Times New Roman"/>
          <w:iCs/>
          <w:szCs w:val="24"/>
        </w:rPr>
      </w:pPr>
      <w:r>
        <w:rPr>
          <w:rFonts w:cs="Times New Roman"/>
          <w:iCs/>
          <w:szCs w:val="24"/>
        </w:rPr>
        <w:t xml:space="preserve">Discuss the theory and research that provides an evidence base for emphasizing creative thinking in the classroom. </w:t>
      </w:r>
    </w:p>
    <w:p w14:paraId="5939C802" w14:textId="77777777" w:rsidR="00695ACD" w:rsidRDefault="00695ACD" w:rsidP="00695ACD">
      <w:pPr>
        <w:pStyle w:val="ListParagraph"/>
        <w:numPr>
          <w:ilvl w:val="0"/>
          <w:numId w:val="15"/>
        </w:numPr>
        <w:spacing w:after="160" w:line="259" w:lineRule="auto"/>
        <w:rPr>
          <w:rFonts w:cs="Times New Roman"/>
          <w:iCs/>
          <w:szCs w:val="24"/>
        </w:rPr>
      </w:pPr>
      <w:r>
        <w:rPr>
          <w:rFonts w:cs="Times New Roman"/>
          <w:iCs/>
          <w:szCs w:val="24"/>
        </w:rPr>
        <w:t xml:space="preserve">Explain what children can learn through creative activities. </w:t>
      </w:r>
    </w:p>
    <w:p w14:paraId="18BAD7B6" w14:textId="77777777" w:rsidR="00695ACD" w:rsidRDefault="00695ACD" w:rsidP="00695ACD">
      <w:pPr>
        <w:pStyle w:val="ListParagraph"/>
        <w:numPr>
          <w:ilvl w:val="0"/>
          <w:numId w:val="15"/>
        </w:numPr>
        <w:spacing w:after="160" w:line="259" w:lineRule="auto"/>
        <w:rPr>
          <w:rFonts w:cs="Times New Roman"/>
          <w:iCs/>
          <w:szCs w:val="24"/>
        </w:rPr>
      </w:pPr>
      <w:r>
        <w:rPr>
          <w:rFonts w:cs="Times New Roman"/>
          <w:iCs/>
          <w:szCs w:val="24"/>
        </w:rPr>
        <w:lastRenderedPageBreak/>
        <w:t xml:space="preserve">Identify teachers’ roles in optimizing the creative potential of each child. </w:t>
      </w:r>
    </w:p>
    <w:p w14:paraId="52F21292" w14:textId="77777777" w:rsidR="00695ACD" w:rsidRPr="00FF0142" w:rsidRDefault="00695ACD" w:rsidP="00695ACD">
      <w:pPr>
        <w:pStyle w:val="ListParagraph"/>
        <w:numPr>
          <w:ilvl w:val="0"/>
          <w:numId w:val="15"/>
        </w:numPr>
        <w:spacing w:after="160" w:line="259" w:lineRule="auto"/>
        <w:rPr>
          <w:rFonts w:cs="Times New Roman"/>
          <w:iCs/>
          <w:szCs w:val="24"/>
        </w:rPr>
      </w:pPr>
      <w:r>
        <w:rPr>
          <w:rFonts w:cs="Times New Roman"/>
          <w:iCs/>
          <w:szCs w:val="24"/>
        </w:rPr>
        <w:t xml:space="preserve">Describe how to differentiate creative activities for learners with special needs. </w:t>
      </w:r>
    </w:p>
    <w:p w14:paraId="2BBF4062" w14:textId="77777777" w:rsidR="00695ACD" w:rsidRPr="00C20BA2" w:rsidRDefault="00695ACD" w:rsidP="00695ACD">
      <w:pPr>
        <w:spacing w:after="0" w:line="360" w:lineRule="auto"/>
        <w:rPr>
          <w:rFonts w:cs="Times New Roman"/>
          <w:b/>
          <w:bCs/>
          <w:szCs w:val="24"/>
        </w:rPr>
      </w:pPr>
      <w:r w:rsidRPr="00FF0142">
        <w:rPr>
          <w:rFonts w:cs="Times New Roman"/>
          <w:szCs w:val="24"/>
        </w:rPr>
        <w:t xml:space="preserve"> </w:t>
      </w:r>
      <w:r>
        <w:rPr>
          <w:rFonts w:cs="Times New Roman"/>
          <w:szCs w:val="24"/>
        </w:rPr>
        <w:tab/>
      </w:r>
      <w:r w:rsidRPr="00C20BA2">
        <w:rPr>
          <w:rFonts w:cs="Times New Roman"/>
          <w:b/>
          <w:bCs/>
          <w:szCs w:val="24"/>
        </w:rPr>
        <w:t>Canvas Assignments:</w:t>
      </w:r>
    </w:p>
    <w:p w14:paraId="6315C52B" w14:textId="77777777" w:rsidR="00695ACD" w:rsidRDefault="00695ACD" w:rsidP="00695ACD">
      <w:pPr>
        <w:pStyle w:val="ListParagraph"/>
        <w:numPr>
          <w:ilvl w:val="0"/>
          <w:numId w:val="7"/>
        </w:numPr>
        <w:spacing w:after="0" w:line="360" w:lineRule="auto"/>
        <w:rPr>
          <w:rFonts w:cs="Times New Roman"/>
          <w:szCs w:val="24"/>
        </w:rPr>
      </w:pPr>
      <w:r>
        <w:rPr>
          <w:rFonts w:cs="Times New Roman"/>
          <w:szCs w:val="24"/>
        </w:rPr>
        <w:t>Complete the Discussion Question</w:t>
      </w:r>
    </w:p>
    <w:p w14:paraId="5539ED18" w14:textId="77777777" w:rsidR="00695ACD" w:rsidRDefault="00695ACD" w:rsidP="00695ACD">
      <w:pPr>
        <w:pStyle w:val="ListParagraph"/>
        <w:numPr>
          <w:ilvl w:val="0"/>
          <w:numId w:val="7"/>
        </w:numPr>
        <w:spacing w:after="0" w:line="360" w:lineRule="auto"/>
        <w:rPr>
          <w:rFonts w:cs="Times New Roman"/>
          <w:szCs w:val="24"/>
        </w:rPr>
      </w:pPr>
      <w:r>
        <w:rPr>
          <w:rFonts w:cs="Times New Roman"/>
          <w:szCs w:val="24"/>
        </w:rPr>
        <w:t>Watch Videos on Canvas and Respond</w:t>
      </w:r>
    </w:p>
    <w:p w14:paraId="2A498FD5" w14:textId="77777777" w:rsidR="00695ACD" w:rsidRPr="00741CAA" w:rsidRDefault="00695ACD" w:rsidP="00695ACD">
      <w:pPr>
        <w:pStyle w:val="ListParagraph"/>
        <w:spacing w:after="0" w:line="360" w:lineRule="auto"/>
        <w:ind w:left="1080"/>
        <w:rPr>
          <w:rFonts w:cs="Times New Roman"/>
          <w:szCs w:val="24"/>
        </w:rPr>
      </w:pPr>
    </w:p>
    <w:p w14:paraId="631F973F" w14:textId="77777777" w:rsidR="00695ACD" w:rsidRPr="00F90092" w:rsidRDefault="00695ACD" w:rsidP="00695ACD">
      <w:pPr>
        <w:spacing w:after="0" w:line="360" w:lineRule="auto"/>
        <w:ind w:firstLine="720"/>
        <w:rPr>
          <w:rFonts w:cs="Times New Roman"/>
          <w:b/>
          <w:szCs w:val="24"/>
        </w:rPr>
      </w:pPr>
      <w:r w:rsidRPr="00F90092">
        <w:rPr>
          <w:rFonts w:cs="Times New Roman"/>
          <w:b/>
          <w:szCs w:val="24"/>
        </w:rPr>
        <w:t xml:space="preserve">Week 2  </w:t>
      </w:r>
    </w:p>
    <w:p w14:paraId="4DFA46EB" w14:textId="77777777" w:rsidR="00695ACD" w:rsidRDefault="00695ACD" w:rsidP="00695ACD">
      <w:pPr>
        <w:spacing w:after="0" w:line="360" w:lineRule="auto"/>
        <w:ind w:firstLine="720"/>
        <w:rPr>
          <w:rFonts w:cs="Times New Roman"/>
          <w:b/>
          <w:bCs/>
          <w:i/>
          <w:iCs/>
          <w:szCs w:val="24"/>
        </w:rPr>
      </w:pPr>
      <w:r>
        <w:rPr>
          <w:rFonts w:cs="Times New Roman"/>
          <w:b/>
          <w:bCs/>
          <w:i/>
          <w:iCs/>
          <w:szCs w:val="24"/>
        </w:rPr>
        <w:t>Chapter 2:   Supporting Children’s Play, Games, and Creativity</w:t>
      </w:r>
    </w:p>
    <w:p w14:paraId="157F88F4" w14:textId="77777777" w:rsidR="00695ACD" w:rsidRPr="00741CAA" w:rsidRDefault="00695ACD" w:rsidP="00695ACD">
      <w:pPr>
        <w:ind w:firstLine="720"/>
        <w:rPr>
          <w:rFonts w:cs="Times New Roman"/>
          <w:b/>
          <w:szCs w:val="24"/>
        </w:rPr>
      </w:pPr>
      <w:r w:rsidRPr="00741CAA">
        <w:rPr>
          <w:rFonts w:cs="Times New Roman"/>
          <w:b/>
          <w:szCs w:val="24"/>
        </w:rPr>
        <w:t>Learning Outcomes</w:t>
      </w:r>
    </w:p>
    <w:p w14:paraId="58B5BB7A" w14:textId="77777777" w:rsidR="00695ACD" w:rsidRPr="00D023AA" w:rsidRDefault="00695ACD" w:rsidP="00695ACD">
      <w:pPr>
        <w:ind w:firstLine="720"/>
        <w:rPr>
          <w:rFonts w:cs="Times New Roman"/>
          <w:i/>
          <w:szCs w:val="24"/>
        </w:rPr>
      </w:pPr>
      <w:r w:rsidRPr="00D023AA">
        <w:rPr>
          <w:rFonts w:cs="Times New Roman"/>
          <w:i/>
          <w:szCs w:val="24"/>
        </w:rPr>
        <w:t xml:space="preserve">After reading this chapter, </w:t>
      </w:r>
      <w:r>
        <w:rPr>
          <w:rFonts w:cs="Times New Roman"/>
          <w:i/>
          <w:szCs w:val="24"/>
        </w:rPr>
        <w:t>students</w:t>
      </w:r>
      <w:r w:rsidRPr="00D023AA">
        <w:rPr>
          <w:rFonts w:cs="Times New Roman"/>
          <w:i/>
          <w:szCs w:val="24"/>
        </w:rPr>
        <w:t xml:space="preserve"> should be able to:</w:t>
      </w:r>
    </w:p>
    <w:p w14:paraId="4EE6120F" w14:textId="77777777" w:rsidR="00695ACD" w:rsidRDefault="00695ACD" w:rsidP="00695ACD">
      <w:pPr>
        <w:pStyle w:val="ListParagraph"/>
        <w:numPr>
          <w:ilvl w:val="0"/>
          <w:numId w:val="8"/>
        </w:numPr>
        <w:rPr>
          <w:rFonts w:cs="Times New Roman"/>
          <w:szCs w:val="24"/>
        </w:rPr>
      </w:pPr>
      <w:r>
        <w:rPr>
          <w:rFonts w:cs="Times New Roman"/>
          <w:szCs w:val="24"/>
        </w:rPr>
        <w:t>Describe the theoretical and research base of play.</w:t>
      </w:r>
    </w:p>
    <w:p w14:paraId="6B4FA203" w14:textId="77777777" w:rsidR="00695ACD" w:rsidRDefault="00695ACD" w:rsidP="00695ACD">
      <w:pPr>
        <w:pStyle w:val="ListParagraph"/>
        <w:numPr>
          <w:ilvl w:val="0"/>
          <w:numId w:val="8"/>
        </w:numPr>
        <w:rPr>
          <w:rFonts w:cs="Times New Roman"/>
          <w:szCs w:val="24"/>
        </w:rPr>
      </w:pPr>
      <w:r>
        <w:rPr>
          <w:rFonts w:cs="Times New Roman"/>
          <w:szCs w:val="24"/>
        </w:rPr>
        <w:t xml:space="preserve">Explain how children learn through play. </w:t>
      </w:r>
    </w:p>
    <w:p w14:paraId="690741C0" w14:textId="77777777" w:rsidR="00695ACD" w:rsidRDefault="00695ACD" w:rsidP="00695ACD">
      <w:pPr>
        <w:pStyle w:val="ListParagraph"/>
        <w:numPr>
          <w:ilvl w:val="0"/>
          <w:numId w:val="8"/>
        </w:numPr>
        <w:rPr>
          <w:rFonts w:cs="Times New Roman"/>
          <w:szCs w:val="24"/>
        </w:rPr>
      </w:pPr>
      <w:r>
        <w:rPr>
          <w:rFonts w:cs="Times New Roman"/>
          <w:szCs w:val="24"/>
        </w:rPr>
        <w:t>Identify the developmental sequence for different types of play.</w:t>
      </w:r>
    </w:p>
    <w:p w14:paraId="56725BE8" w14:textId="77777777" w:rsidR="00695ACD" w:rsidRDefault="00695ACD" w:rsidP="00695ACD">
      <w:pPr>
        <w:pStyle w:val="ListParagraph"/>
        <w:numPr>
          <w:ilvl w:val="0"/>
          <w:numId w:val="8"/>
        </w:numPr>
        <w:rPr>
          <w:rFonts w:cs="Times New Roman"/>
          <w:szCs w:val="24"/>
        </w:rPr>
      </w:pPr>
      <w:r>
        <w:rPr>
          <w:rFonts w:cs="Times New Roman"/>
          <w:szCs w:val="24"/>
        </w:rPr>
        <w:t>Consider teachers’ roles in supporting children’s play, games, and creativity.</w:t>
      </w:r>
    </w:p>
    <w:p w14:paraId="7C3CC877" w14:textId="77777777" w:rsidR="00695ACD" w:rsidRPr="00D023AA" w:rsidRDefault="00695ACD" w:rsidP="00695ACD">
      <w:pPr>
        <w:pStyle w:val="ListParagraph"/>
        <w:numPr>
          <w:ilvl w:val="0"/>
          <w:numId w:val="8"/>
        </w:numPr>
        <w:rPr>
          <w:rFonts w:cs="Times New Roman"/>
          <w:szCs w:val="24"/>
        </w:rPr>
      </w:pPr>
      <w:r>
        <w:rPr>
          <w:rFonts w:cs="Times New Roman"/>
          <w:szCs w:val="24"/>
        </w:rPr>
        <w:t xml:space="preserve">Differentiate instruction for diverse learners.  </w:t>
      </w:r>
    </w:p>
    <w:p w14:paraId="42E380BB" w14:textId="77777777" w:rsidR="00695ACD" w:rsidRPr="00C20BA2" w:rsidRDefault="00695ACD" w:rsidP="00695ACD">
      <w:pPr>
        <w:spacing w:after="0" w:line="360" w:lineRule="auto"/>
        <w:ind w:firstLine="720"/>
        <w:rPr>
          <w:rFonts w:cs="Times New Roman"/>
          <w:b/>
          <w:bCs/>
          <w:szCs w:val="24"/>
        </w:rPr>
      </w:pPr>
      <w:r w:rsidRPr="00C20BA2">
        <w:rPr>
          <w:rFonts w:cs="Times New Roman"/>
          <w:b/>
          <w:bCs/>
          <w:szCs w:val="24"/>
        </w:rPr>
        <w:t>Canvas Assignments:</w:t>
      </w:r>
    </w:p>
    <w:p w14:paraId="2CCE5762" w14:textId="77777777" w:rsidR="00695ACD" w:rsidRDefault="00695ACD" w:rsidP="00695ACD">
      <w:pPr>
        <w:pStyle w:val="ListParagraph"/>
        <w:numPr>
          <w:ilvl w:val="0"/>
          <w:numId w:val="7"/>
        </w:numPr>
        <w:spacing w:after="0" w:line="360" w:lineRule="auto"/>
        <w:rPr>
          <w:rFonts w:cs="Times New Roman"/>
          <w:szCs w:val="24"/>
        </w:rPr>
      </w:pPr>
      <w:r>
        <w:rPr>
          <w:rFonts w:cs="Times New Roman"/>
          <w:szCs w:val="24"/>
        </w:rPr>
        <w:t>Complete the Discussion Question</w:t>
      </w:r>
    </w:p>
    <w:p w14:paraId="02FB0F17" w14:textId="77777777" w:rsidR="00695ACD" w:rsidRPr="00741CAA" w:rsidRDefault="00695ACD" w:rsidP="00695ACD">
      <w:pPr>
        <w:pStyle w:val="ListParagraph"/>
        <w:numPr>
          <w:ilvl w:val="0"/>
          <w:numId w:val="7"/>
        </w:numPr>
        <w:spacing w:after="0" w:line="360" w:lineRule="auto"/>
        <w:rPr>
          <w:rFonts w:cs="Times New Roman"/>
          <w:szCs w:val="24"/>
        </w:rPr>
      </w:pPr>
      <w:bookmarkStart w:id="0" w:name="_Hlk84594054"/>
      <w:r>
        <w:rPr>
          <w:rFonts w:cs="Times New Roman"/>
          <w:szCs w:val="24"/>
        </w:rPr>
        <w:t>Watch Videos on Canvas and Respond</w:t>
      </w:r>
    </w:p>
    <w:p w14:paraId="747E9994" w14:textId="77777777" w:rsidR="00695ACD" w:rsidRDefault="00695ACD" w:rsidP="00695ACD">
      <w:pPr>
        <w:spacing w:after="0" w:line="360" w:lineRule="auto"/>
        <w:rPr>
          <w:rFonts w:cs="Times New Roman"/>
          <w:szCs w:val="24"/>
        </w:rPr>
      </w:pPr>
    </w:p>
    <w:bookmarkEnd w:id="0"/>
    <w:p w14:paraId="37D6B3C3" w14:textId="77777777" w:rsidR="00695ACD" w:rsidRPr="00F90092" w:rsidRDefault="00695ACD" w:rsidP="00695ACD">
      <w:pPr>
        <w:spacing w:after="0" w:line="360" w:lineRule="auto"/>
        <w:ind w:firstLine="720"/>
        <w:rPr>
          <w:rFonts w:cs="Times New Roman"/>
          <w:b/>
          <w:szCs w:val="24"/>
        </w:rPr>
      </w:pPr>
      <w:r w:rsidRPr="00F90092">
        <w:rPr>
          <w:rFonts w:cs="Times New Roman"/>
          <w:b/>
          <w:szCs w:val="24"/>
        </w:rPr>
        <w:t xml:space="preserve">Week 3  </w:t>
      </w:r>
    </w:p>
    <w:p w14:paraId="42BB0719" w14:textId="77777777" w:rsidR="00695ACD" w:rsidRDefault="00695ACD" w:rsidP="00695ACD">
      <w:pPr>
        <w:spacing w:after="0" w:line="360" w:lineRule="auto"/>
        <w:ind w:firstLine="720"/>
        <w:rPr>
          <w:rFonts w:cs="Times New Roman"/>
          <w:b/>
          <w:bCs/>
          <w:i/>
          <w:iCs/>
          <w:szCs w:val="24"/>
        </w:rPr>
      </w:pPr>
      <w:r>
        <w:rPr>
          <w:rFonts w:cs="Times New Roman"/>
          <w:b/>
          <w:bCs/>
          <w:i/>
          <w:iCs/>
          <w:szCs w:val="24"/>
        </w:rPr>
        <w:t>Chapter 3:   Promoting Children’s Art</w:t>
      </w:r>
    </w:p>
    <w:p w14:paraId="7CFBB842" w14:textId="04098D3A" w:rsidR="00695ACD" w:rsidRDefault="00695ACD" w:rsidP="00CE62FF">
      <w:pPr>
        <w:rPr>
          <w:rFonts w:cs="Times New Roman"/>
          <w:b/>
        </w:rPr>
      </w:pPr>
    </w:p>
    <w:p w14:paraId="1C0C19F5" w14:textId="624144DD" w:rsidR="00695ACD" w:rsidRPr="00A670C5" w:rsidRDefault="00695ACD" w:rsidP="00695ACD">
      <w:pPr>
        <w:ind w:firstLine="720"/>
        <w:rPr>
          <w:rFonts w:cs="Times New Roman"/>
          <w:b/>
        </w:rPr>
      </w:pPr>
      <w:r w:rsidRPr="00A670C5">
        <w:rPr>
          <w:rFonts w:cs="Times New Roman"/>
          <w:b/>
        </w:rPr>
        <w:t>Learning Outcomes</w:t>
      </w:r>
    </w:p>
    <w:p w14:paraId="174C979C" w14:textId="77777777" w:rsidR="00695ACD" w:rsidRPr="001B49D0" w:rsidRDefault="00695ACD" w:rsidP="00695ACD">
      <w:pPr>
        <w:ind w:firstLine="720"/>
        <w:rPr>
          <w:rFonts w:cs="Times New Roman"/>
          <w:i/>
          <w:szCs w:val="24"/>
        </w:rPr>
      </w:pPr>
      <w:r w:rsidRPr="001B49D0">
        <w:rPr>
          <w:rFonts w:cs="Times New Roman"/>
          <w:i/>
          <w:szCs w:val="24"/>
        </w:rPr>
        <w:t xml:space="preserve">After reading this chapter, </w:t>
      </w:r>
      <w:r>
        <w:rPr>
          <w:rFonts w:cs="Times New Roman"/>
          <w:i/>
          <w:szCs w:val="24"/>
        </w:rPr>
        <w:t>students</w:t>
      </w:r>
      <w:r w:rsidRPr="001B49D0">
        <w:rPr>
          <w:rFonts w:cs="Times New Roman"/>
          <w:i/>
          <w:szCs w:val="24"/>
        </w:rPr>
        <w:t xml:space="preserve"> should be able to:</w:t>
      </w:r>
    </w:p>
    <w:p w14:paraId="7060F9B6" w14:textId="77777777" w:rsidR="00695ACD" w:rsidRDefault="00695ACD" w:rsidP="00695ACD">
      <w:pPr>
        <w:pStyle w:val="ListParagraph"/>
        <w:numPr>
          <w:ilvl w:val="0"/>
          <w:numId w:val="9"/>
        </w:numPr>
        <w:rPr>
          <w:rFonts w:cs="Times New Roman"/>
          <w:szCs w:val="24"/>
        </w:rPr>
      </w:pPr>
      <w:r>
        <w:rPr>
          <w:rFonts w:cs="Times New Roman"/>
          <w:szCs w:val="24"/>
        </w:rPr>
        <w:t xml:space="preserve"> Define the visual arts and give examples of activities that do and do not qualify as art. </w:t>
      </w:r>
    </w:p>
    <w:p w14:paraId="5358A43E" w14:textId="77777777" w:rsidR="00695ACD" w:rsidRDefault="00695ACD" w:rsidP="00695ACD">
      <w:pPr>
        <w:pStyle w:val="ListParagraph"/>
        <w:numPr>
          <w:ilvl w:val="0"/>
          <w:numId w:val="9"/>
        </w:numPr>
        <w:rPr>
          <w:rFonts w:cs="Times New Roman"/>
          <w:szCs w:val="24"/>
        </w:rPr>
      </w:pPr>
      <w:r>
        <w:rPr>
          <w:rFonts w:cs="Times New Roman"/>
          <w:szCs w:val="24"/>
        </w:rPr>
        <w:t>Explain the concept of art as another language and the tenets of the Reggio Emilia philosophy.</w:t>
      </w:r>
    </w:p>
    <w:p w14:paraId="0AA1B25F" w14:textId="77777777" w:rsidR="00695ACD" w:rsidRDefault="00695ACD" w:rsidP="00695ACD">
      <w:pPr>
        <w:pStyle w:val="ListParagraph"/>
        <w:numPr>
          <w:ilvl w:val="0"/>
          <w:numId w:val="9"/>
        </w:numPr>
        <w:rPr>
          <w:rFonts w:cs="Times New Roman"/>
          <w:szCs w:val="24"/>
        </w:rPr>
      </w:pPr>
      <w:r>
        <w:rPr>
          <w:rFonts w:cs="Times New Roman"/>
          <w:szCs w:val="24"/>
        </w:rPr>
        <w:t xml:space="preserve">Describe how children learn through art experiences and how their artistic development unfolds.  </w:t>
      </w:r>
    </w:p>
    <w:p w14:paraId="7844A3CD" w14:textId="77777777" w:rsidR="00695ACD" w:rsidRDefault="00695ACD" w:rsidP="00695ACD">
      <w:pPr>
        <w:pStyle w:val="ListParagraph"/>
        <w:numPr>
          <w:ilvl w:val="0"/>
          <w:numId w:val="9"/>
        </w:numPr>
        <w:rPr>
          <w:rFonts w:cs="Times New Roman"/>
          <w:szCs w:val="24"/>
        </w:rPr>
      </w:pPr>
      <w:r>
        <w:rPr>
          <w:rFonts w:cs="Times New Roman"/>
          <w:szCs w:val="24"/>
        </w:rPr>
        <w:t xml:space="preserve">Explore the teachers’ roles and responsibilities in integrating art into the curriculum. </w:t>
      </w:r>
    </w:p>
    <w:p w14:paraId="7C4CDFA3" w14:textId="77777777" w:rsidR="00695ACD" w:rsidRPr="001B49D0" w:rsidRDefault="00695ACD" w:rsidP="00695ACD">
      <w:pPr>
        <w:pStyle w:val="ListParagraph"/>
        <w:numPr>
          <w:ilvl w:val="0"/>
          <w:numId w:val="9"/>
        </w:numPr>
        <w:rPr>
          <w:rFonts w:cs="Times New Roman"/>
          <w:szCs w:val="24"/>
        </w:rPr>
      </w:pPr>
      <w:r>
        <w:rPr>
          <w:rFonts w:cs="Times New Roman"/>
          <w:szCs w:val="24"/>
        </w:rPr>
        <w:t xml:space="preserve">Adapt art activities to meet the needs of diverse groups of children.  </w:t>
      </w:r>
    </w:p>
    <w:p w14:paraId="2C2C6D46" w14:textId="77777777" w:rsidR="00695ACD" w:rsidRPr="00C20BA2" w:rsidRDefault="00695ACD" w:rsidP="00695ACD">
      <w:pPr>
        <w:spacing w:after="0" w:line="360" w:lineRule="auto"/>
        <w:ind w:firstLine="720"/>
        <w:rPr>
          <w:rFonts w:cs="Times New Roman"/>
          <w:b/>
          <w:bCs/>
          <w:szCs w:val="24"/>
        </w:rPr>
      </w:pPr>
      <w:bookmarkStart w:id="1" w:name="_Hlk80102492"/>
      <w:r w:rsidRPr="00C20BA2">
        <w:rPr>
          <w:rFonts w:cs="Times New Roman"/>
          <w:b/>
          <w:bCs/>
          <w:szCs w:val="24"/>
        </w:rPr>
        <w:lastRenderedPageBreak/>
        <w:t>Canvas Assignments:</w:t>
      </w:r>
    </w:p>
    <w:p w14:paraId="3F68D00D" w14:textId="77777777" w:rsidR="00695ACD" w:rsidRDefault="00695ACD" w:rsidP="00695ACD">
      <w:pPr>
        <w:pStyle w:val="ListParagraph"/>
        <w:numPr>
          <w:ilvl w:val="0"/>
          <w:numId w:val="7"/>
        </w:numPr>
        <w:spacing w:after="0" w:line="360" w:lineRule="auto"/>
        <w:rPr>
          <w:rFonts w:cs="Times New Roman"/>
          <w:szCs w:val="24"/>
        </w:rPr>
      </w:pPr>
      <w:r>
        <w:rPr>
          <w:rFonts w:cs="Times New Roman"/>
          <w:szCs w:val="24"/>
        </w:rPr>
        <w:t>Complete the Discussion Question</w:t>
      </w:r>
    </w:p>
    <w:p w14:paraId="33025059" w14:textId="77777777" w:rsidR="00695ACD" w:rsidRPr="00741CAA" w:rsidRDefault="00695ACD" w:rsidP="00695ACD">
      <w:pPr>
        <w:pStyle w:val="ListParagraph"/>
        <w:numPr>
          <w:ilvl w:val="0"/>
          <w:numId w:val="7"/>
        </w:numPr>
        <w:spacing w:after="0" w:line="360" w:lineRule="auto"/>
        <w:rPr>
          <w:rFonts w:cs="Times New Roman"/>
          <w:szCs w:val="24"/>
        </w:rPr>
      </w:pPr>
      <w:r>
        <w:rPr>
          <w:rFonts w:cs="Times New Roman"/>
          <w:szCs w:val="24"/>
        </w:rPr>
        <w:t>Watch Videos on Canvas and Respond</w:t>
      </w:r>
    </w:p>
    <w:p w14:paraId="7AD14710" w14:textId="77777777" w:rsidR="00695ACD" w:rsidRDefault="00695ACD" w:rsidP="00695ACD">
      <w:pPr>
        <w:spacing w:after="0" w:line="360" w:lineRule="auto"/>
        <w:rPr>
          <w:rFonts w:cs="Times New Roman"/>
          <w:szCs w:val="24"/>
        </w:rPr>
      </w:pPr>
    </w:p>
    <w:bookmarkEnd w:id="1"/>
    <w:p w14:paraId="49A01DC2" w14:textId="77777777" w:rsidR="00695ACD" w:rsidRPr="00097789" w:rsidRDefault="00695ACD" w:rsidP="00695ACD">
      <w:pPr>
        <w:ind w:left="720"/>
        <w:rPr>
          <w:rFonts w:cs="Times New Roman"/>
          <w:b/>
          <w:bCs/>
          <w:szCs w:val="24"/>
        </w:rPr>
      </w:pPr>
      <w:r w:rsidRPr="00097789">
        <w:rPr>
          <w:rFonts w:cs="Times New Roman"/>
          <w:b/>
          <w:bCs/>
          <w:szCs w:val="24"/>
        </w:rPr>
        <w:t>Week 4</w:t>
      </w:r>
    </w:p>
    <w:p w14:paraId="1EA27984" w14:textId="77777777" w:rsidR="00695ACD" w:rsidRPr="00460633" w:rsidRDefault="00695ACD" w:rsidP="00695ACD">
      <w:pPr>
        <w:ind w:left="720"/>
        <w:rPr>
          <w:rFonts w:cs="Times New Roman"/>
          <w:b/>
          <w:bCs/>
          <w:szCs w:val="24"/>
        </w:rPr>
      </w:pPr>
      <w:r w:rsidRPr="00460633">
        <w:rPr>
          <w:rFonts w:cs="Times New Roman"/>
          <w:b/>
          <w:bCs/>
          <w:szCs w:val="24"/>
        </w:rPr>
        <w:t>Museum visit paper due</w:t>
      </w:r>
    </w:p>
    <w:p w14:paraId="0FD5A05A" w14:textId="77777777" w:rsidR="00695ACD" w:rsidRDefault="00695ACD" w:rsidP="00695ACD">
      <w:pPr>
        <w:spacing w:after="0" w:line="360" w:lineRule="auto"/>
        <w:ind w:firstLine="720"/>
        <w:rPr>
          <w:rFonts w:cs="Times New Roman"/>
          <w:b/>
          <w:szCs w:val="24"/>
        </w:rPr>
      </w:pPr>
    </w:p>
    <w:p w14:paraId="1175598A" w14:textId="77777777" w:rsidR="00695ACD" w:rsidRPr="00F90092" w:rsidRDefault="00695ACD" w:rsidP="00695ACD">
      <w:pPr>
        <w:spacing w:after="0" w:line="360" w:lineRule="auto"/>
        <w:ind w:firstLine="720"/>
        <w:rPr>
          <w:rFonts w:cs="Times New Roman"/>
          <w:b/>
          <w:szCs w:val="24"/>
        </w:rPr>
      </w:pPr>
      <w:r w:rsidRPr="00F90092">
        <w:rPr>
          <w:rFonts w:cs="Times New Roman"/>
          <w:b/>
          <w:szCs w:val="24"/>
        </w:rPr>
        <w:t xml:space="preserve">Week </w:t>
      </w:r>
      <w:r>
        <w:rPr>
          <w:rFonts w:cs="Times New Roman"/>
          <w:b/>
          <w:szCs w:val="24"/>
        </w:rPr>
        <w:t>5</w:t>
      </w:r>
      <w:r w:rsidRPr="00F90092">
        <w:rPr>
          <w:rFonts w:cs="Times New Roman"/>
          <w:b/>
          <w:szCs w:val="24"/>
        </w:rPr>
        <w:t xml:space="preserve">  </w:t>
      </w:r>
    </w:p>
    <w:p w14:paraId="5DF8C97D" w14:textId="77777777" w:rsidR="00695ACD" w:rsidRPr="00F90092" w:rsidRDefault="00695ACD" w:rsidP="00695ACD">
      <w:pPr>
        <w:spacing w:after="0" w:line="360" w:lineRule="auto"/>
        <w:ind w:firstLine="720"/>
        <w:rPr>
          <w:rFonts w:cs="Times New Roman"/>
          <w:b/>
          <w:szCs w:val="24"/>
        </w:rPr>
      </w:pPr>
      <w:r w:rsidRPr="00F90092">
        <w:rPr>
          <w:rFonts w:cs="Times New Roman"/>
          <w:b/>
          <w:szCs w:val="24"/>
        </w:rPr>
        <w:t>Test (Chapters 1-3)</w:t>
      </w:r>
    </w:p>
    <w:p w14:paraId="2C56AFC1" w14:textId="77777777" w:rsidR="00695ACD" w:rsidRDefault="00695ACD" w:rsidP="00695ACD">
      <w:pPr>
        <w:spacing w:after="0" w:line="360" w:lineRule="auto"/>
        <w:rPr>
          <w:rFonts w:cs="Times New Roman"/>
          <w:b/>
          <w:szCs w:val="24"/>
        </w:rPr>
      </w:pPr>
    </w:p>
    <w:p w14:paraId="0C659FBF" w14:textId="77777777" w:rsidR="00695ACD" w:rsidRPr="00F90092" w:rsidRDefault="00695ACD" w:rsidP="00695ACD">
      <w:pPr>
        <w:spacing w:after="0" w:line="360" w:lineRule="auto"/>
        <w:rPr>
          <w:rFonts w:cs="Times New Roman"/>
          <w:b/>
          <w:szCs w:val="24"/>
        </w:rPr>
      </w:pPr>
      <w:r>
        <w:rPr>
          <w:rFonts w:cs="Times New Roman"/>
          <w:b/>
          <w:szCs w:val="24"/>
        </w:rPr>
        <w:tab/>
        <w:t xml:space="preserve"> </w:t>
      </w:r>
      <w:r w:rsidRPr="00F90092">
        <w:rPr>
          <w:rFonts w:cs="Times New Roman"/>
          <w:b/>
          <w:szCs w:val="24"/>
        </w:rPr>
        <w:t xml:space="preserve">Week </w:t>
      </w:r>
      <w:r>
        <w:rPr>
          <w:rFonts w:cs="Times New Roman"/>
          <w:b/>
          <w:szCs w:val="24"/>
        </w:rPr>
        <w:t>6</w:t>
      </w:r>
    </w:p>
    <w:p w14:paraId="31AE290C" w14:textId="77777777" w:rsidR="00695ACD" w:rsidRDefault="00695ACD" w:rsidP="00695ACD">
      <w:pPr>
        <w:spacing w:after="0" w:line="360" w:lineRule="auto"/>
        <w:ind w:firstLine="720"/>
        <w:rPr>
          <w:rFonts w:cs="Times New Roman"/>
          <w:b/>
          <w:bCs/>
          <w:i/>
          <w:iCs/>
          <w:szCs w:val="24"/>
        </w:rPr>
      </w:pPr>
      <w:r>
        <w:rPr>
          <w:rFonts w:cs="Times New Roman"/>
          <w:b/>
          <w:bCs/>
          <w:i/>
          <w:iCs/>
          <w:szCs w:val="24"/>
        </w:rPr>
        <w:t>Chapter 4:   Engaging Children in Music, Movement, and Dance</w:t>
      </w:r>
    </w:p>
    <w:p w14:paraId="01696FDB" w14:textId="77777777" w:rsidR="00695ACD" w:rsidRPr="00DC33CF" w:rsidRDefault="00695ACD" w:rsidP="00695ACD">
      <w:pPr>
        <w:ind w:firstLine="720"/>
        <w:rPr>
          <w:rFonts w:cs="Times New Roman"/>
          <w:b/>
        </w:rPr>
      </w:pPr>
      <w:r w:rsidRPr="00DC33CF">
        <w:rPr>
          <w:rFonts w:cs="Times New Roman"/>
          <w:b/>
        </w:rPr>
        <w:t>Learning Outcomes</w:t>
      </w:r>
    </w:p>
    <w:p w14:paraId="44F4C467" w14:textId="77777777" w:rsidR="00695ACD" w:rsidRPr="00FD22CB" w:rsidRDefault="00695ACD" w:rsidP="00695ACD">
      <w:pPr>
        <w:ind w:firstLine="720"/>
        <w:rPr>
          <w:rFonts w:cs="Times New Roman"/>
          <w:i/>
          <w:szCs w:val="24"/>
        </w:rPr>
      </w:pPr>
      <w:r w:rsidRPr="00FD22CB">
        <w:rPr>
          <w:rFonts w:cs="Times New Roman"/>
          <w:i/>
          <w:szCs w:val="24"/>
        </w:rPr>
        <w:t xml:space="preserve">After reading this chapter, </w:t>
      </w:r>
      <w:r>
        <w:rPr>
          <w:rFonts w:cs="Times New Roman"/>
          <w:i/>
          <w:szCs w:val="24"/>
        </w:rPr>
        <w:t>students</w:t>
      </w:r>
      <w:r w:rsidRPr="00FD22CB">
        <w:rPr>
          <w:rFonts w:cs="Times New Roman"/>
          <w:i/>
          <w:szCs w:val="24"/>
        </w:rPr>
        <w:t xml:space="preserve"> should be able to:</w:t>
      </w:r>
    </w:p>
    <w:p w14:paraId="7D1F84D3" w14:textId="77777777" w:rsidR="00695ACD" w:rsidRDefault="00695ACD" w:rsidP="00695ACD">
      <w:pPr>
        <w:pStyle w:val="ListParagraph"/>
        <w:numPr>
          <w:ilvl w:val="0"/>
          <w:numId w:val="10"/>
        </w:numPr>
        <w:rPr>
          <w:rFonts w:cs="Times New Roman"/>
          <w:szCs w:val="24"/>
        </w:rPr>
      </w:pPr>
      <w:r>
        <w:rPr>
          <w:rFonts w:cs="Times New Roman"/>
          <w:szCs w:val="24"/>
        </w:rPr>
        <w:t xml:space="preserve">Define music, movement, and dance activities that are developmentally appropriate for young children.  </w:t>
      </w:r>
    </w:p>
    <w:p w14:paraId="3D377D0D" w14:textId="77777777" w:rsidR="00695ACD" w:rsidRDefault="00695ACD" w:rsidP="00695ACD">
      <w:pPr>
        <w:pStyle w:val="ListParagraph"/>
        <w:numPr>
          <w:ilvl w:val="0"/>
          <w:numId w:val="10"/>
        </w:numPr>
        <w:rPr>
          <w:rFonts w:cs="Times New Roman"/>
          <w:szCs w:val="24"/>
        </w:rPr>
      </w:pPr>
      <w:r>
        <w:rPr>
          <w:rFonts w:cs="Times New Roman"/>
          <w:szCs w:val="24"/>
        </w:rPr>
        <w:t xml:space="preserve">Describe the findings from brain research and cognitive psychology as they relate to young children’s development in music, movement, and dance. </w:t>
      </w:r>
    </w:p>
    <w:p w14:paraId="19F1544A" w14:textId="1888F6D3" w:rsidR="00695ACD" w:rsidRPr="00CE62FF" w:rsidRDefault="00695ACD" w:rsidP="00695ACD">
      <w:pPr>
        <w:pStyle w:val="ListParagraph"/>
        <w:numPr>
          <w:ilvl w:val="0"/>
          <w:numId w:val="10"/>
        </w:numPr>
        <w:rPr>
          <w:rFonts w:cs="Times New Roman"/>
          <w:szCs w:val="24"/>
        </w:rPr>
      </w:pPr>
      <w:r>
        <w:rPr>
          <w:rFonts w:cs="Times New Roman"/>
          <w:szCs w:val="24"/>
        </w:rPr>
        <w:t xml:space="preserve">List the ways that children develop and learn through music, movement, and dance.  </w:t>
      </w:r>
    </w:p>
    <w:p w14:paraId="6C3D2BA3" w14:textId="77777777" w:rsidR="00695ACD" w:rsidRDefault="00695ACD" w:rsidP="00695ACD">
      <w:pPr>
        <w:pStyle w:val="ListParagraph"/>
        <w:numPr>
          <w:ilvl w:val="0"/>
          <w:numId w:val="10"/>
        </w:numPr>
        <w:rPr>
          <w:rFonts w:cs="Times New Roman"/>
          <w:szCs w:val="24"/>
        </w:rPr>
      </w:pPr>
      <w:r>
        <w:rPr>
          <w:rFonts w:cs="Times New Roman"/>
          <w:szCs w:val="24"/>
        </w:rPr>
        <w:t xml:space="preserve">Explain the teacher’s role in fostering young children’s learning through music, movement, and dance.  </w:t>
      </w:r>
    </w:p>
    <w:p w14:paraId="01C006E0" w14:textId="77777777" w:rsidR="00695ACD" w:rsidRPr="00FD22CB" w:rsidRDefault="00695ACD" w:rsidP="00695ACD">
      <w:pPr>
        <w:pStyle w:val="ListParagraph"/>
        <w:numPr>
          <w:ilvl w:val="0"/>
          <w:numId w:val="10"/>
        </w:numPr>
        <w:rPr>
          <w:rFonts w:cs="Times New Roman"/>
          <w:szCs w:val="24"/>
        </w:rPr>
      </w:pPr>
      <w:r>
        <w:rPr>
          <w:rFonts w:cs="Times New Roman"/>
          <w:szCs w:val="24"/>
        </w:rPr>
        <w:t xml:space="preserve">Discuss the adaptations and accommodations that enable all children to participate in music, movement, and dance experiences. </w:t>
      </w:r>
    </w:p>
    <w:p w14:paraId="3ED48030" w14:textId="77777777" w:rsidR="00695ACD" w:rsidRPr="00C20BA2" w:rsidRDefault="00695ACD" w:rsidP="00695ACD">
      <w:pPr>
        <w:spacing w:after="0" w:line="360" w:lineRule="auto"/>
        <w:ind w:firstLine="720"/>
        <w:rPr>
          <w:rFonts w:cs="Times New Roman"/>
          <w:b/>
          <w:bCs/>
          <w:szCs w:val="24"/>
        </w:rPr>
      </w:pPr>
      <w:r w:rsidRPr="00C20BA2">
        <w:rPr>
          <w:rFonts w:cs="Times New Roman"/>
          <w:b/>
          <w:bCs/>
          <w:szCs w:val="24"/>
        </w:rPr>
        <w:t>Canvas Assignments:</w:t>
      </w:r>
    </w:p>
    <w:p w14:paraId="79468FD9" w14:textId="77777777" w:rsidR="00695ACD" w:rsidRDefault="00695ACD" w:rsidP="00695ACD">
      <w:pPr>
        <w:pStyle w:val="ListParagraph"/>
        <w:numPr>
          <w:ilvl w:val="0"/>
          <w:numId w:val="7"/>
        </w:numPr>
        <w:spacing w:after="0" w:line="360" w:lineRule="auto"/>
        <w:rPr>
          <w:rFonts w:cs="Times New Roman"/>
          <w:szCs w:val="24"/>
        </w:rPr>
      </w:pPr>
      <w:r>
        <w:rPr>
          <w:rFonts w:cs="Times New Roman"/>
          <w:szCs w:val="24"/>
        </w:rPr>
        <w:t>Complete the Discussion Question</w:t>
      </w:r>
    </w:p>
    <w:p w14:paraId="23096395" w14:textId="77777777" w:rsidR="00695ACD" w:rsidRPr="00741CAA" w:rsidRDefault="00695ACD" w:rsidP="00695ACD">
      <w:pPr>
        <w:pStyle w:val="ListParagraph"/>
        <w:numPr>
          <w:ilvl w:val="0"/>
          <w:numId w:val="7"/>
        </w:numPr>
        <w:spacing w:after="0" w:line="360" w:lineRule="auto"/>
        <w:rPr>
          <w:rFonts w:cs="Times New Roman"/>
          <w:szCs w:val="24"/>
        </w:rPr>
      </w:pPr>
      <w:bookmarkStart w:id="2" w:name="_Hlk84596541"/>
      <w:r>
        <w:rPr>
          <w:rFonts w:cs="Times New Roman"/>
          <w:szCs w:val="24"/>
        </w:rPr>
        <w:t>Watch Videos on Canvas and Respond</w:t>
      </w:r>
    </w:p>
    <w:bookmarkEnd w:id="2"/>
    <w:p w14:paraId="3A3E0666" w14:textId="77777777" w:rsidR="00695ACD" w:rsidRDefault="00695ACD" w:rsidP="00695ACD">
      <w:pPr>
        <w:spacing w:after="0" w:line="360" w:lineRule="auto"/>
        <w:rPr>
          <w:rFonts w:cs="Times New Roman"/>
          <w:szCs w:val="24"/>
        </w:rPr>
      </w:pPr>
    </w:p>
    <w:p w14:paraId="78884487" w14:textId="77777777" w:rsidR="00695ACD" w:rsidRPr="00F90092" w:rsidRDefault="00695ACD" w:rsidP="00CE62FF">
      <w:pPr>
        <w:keepNext/>
        <w:spacing w:after="0" w:line="360" w:lineRule="auto"/>
        <w:ind w:firstLine="720"/>
        <w:rPr>
          <w:rFonts w:cs="Times New Roman"/>
          <w:b/>
          <w:szCs w:val="24"/>
        </w:rPr>
      </w:pPr>
      <w:r w:rsidRPr="00F90092">
        <w:rPr>
          <w:rFonts w:cs="Times New Roman"/>
          <w:b/>
          <w:szCs w:val="24"/>
        </w:rPr>
        <w:t xml:space="preserve">Week </w:t>
      </w:r>
      <w:r>
        <w:rPr>
          <w:rFonts w:cs="Times New Roman"/>
          <w:b/>
          <w:szCs w:val="24"/>
        </w:rPr>
        <w:t>7</w:t>
      </w:r>
      <w:r w:rsidRPr="00F90092">
        <w:rPr>
          <w:rFonts w:cs="Times New Roman"/>
          <w:b/>
          <w:szCs w:val="24"/>
        </w:rPr>
        <w:t xml:space="preserve"> </w:t>
      </w:r>
    </w:p>
    <w:p w14:paraId="1EB9E834" w14:textId="77777777" w:rsidR="00695ACD" w:rsidRDefault="00695ACD" w:rsidP="00695ACD">
      <w:pPr>
        <w:spacing w:after="0" w:line="360" w:lineRule="auto"/>
        <w:ind w:firstLine="720"/>
        <w:rPr>
          <w:rFonts w:cs="Times New Roman"/>
          <w:b/>
          <w:i/>
          <w:iCs/>
          <w:szCs w:val="24"/>
        </w:rPr>
      </w:pPr>
      <w:r>
        <w:rPr>
          <w:rFonts w:cs="Times New Roman"/>
          <w:b/>
          <w:i/>
          <w:iCs/>
          <w:szCs w:val="24"/>
        </w:rPr>
        <w:t>Chapter 5:   Exploring Drama</w:t>
      </w:r>
    </w:p>
    <w:p w14:paraId="5D0DE1CA" w14:textId="77777777" w:rsidR="00695ACD" w:rsidRPr="00D549E0" w:rsidRDefault="00695ACD" w:rsidP="00695ACD">
      <w:pPr>
        <w:ind w:firstLine="720"/>
        <w:rPr>
          <w:rFonts w:cs="Times New Roman"/>
          <w:b/>
        </w:rPr>
      </w:pPr>
      <w:r w:rsidRPr="00D549E0">
        <w:rPr>
          <w:rFonts w:cs="Times New Roman"/>
          <w:b/>
        </w:rPr>
        <w:t>Learning Outcomes</w:t>
      </w:r>
    </w:p>
    <w:p w14:paraId="789BE67C" w14:textId="77777777" w:rsidR="00695ACD" w:rsidRPr="00D549E0" w:rsidRDefault="00695ACD" w:rsidP="00695ACD">
      <w:pPr>
        <w:ind w:firstLine="720"/>
        <w:rPr>
          <w:rFonts w:cs="Times New Roman"/>
          <w:i/>
        </w:rPr>
      </w:pPr>
      <w:r w:rsidRPr="00D549E0">
        <w:rPr>
          <w:rFonts w:cs="Times New Roman"/>
          <w:i/>
        </w:rPr>
        <w:t xml:space="preserve">After reading this chapter, </w:t>
      </w:r>
      <w:r>
        <w:rPr>
          <w:rFonts w:cs="Times New Roman"/>
          <w:i/>
        </w:rPr>
        <w:t>students</w:t>
      </w:r>
      <w:r w:rsidRPr="00D549E0">
        <w:rPr>
          <w:rFonts w:cs="Times New Roman"/>
          <w:i/>
        </w:rPr>
        <w:t xml:space="preserve"> should be able to:</w:t>
      </w:r>
    </w:p>
    <w:p w14:paraId="0FE616AA" w14:textId="77777777" w:rsidR="00695ACD" w:rsidRDefault="00695ACD" w:rsidP="00695ACD">
      <w:pPr>
        <w:pStyle w:val="ListParagraph"/>
        <w:numPr>
          <w:ilvl w:val="0"/>
          <w:numId w:val="11"/>
        </w:numPr>
        <w:rPr>
          <w:rFonts w:cs="Times New Roman"/>
        </w:rPr>
      </w:pPr>
      <w:r>
        <w:rPr>
          <w:rFonts w:cs="Times New Roman"/>
        </w:rPr>
        <w:lastRenderedPageBreak/>
        <w:t xml:space="preserve">Describe the theoretical and research base of drama. </w:t>
      </w:r>
    </w:p>
    <w:p w14:paraId="090035BA" w14:textId="77777777" w:rsidR="00695ACD" w:rsidRDefault="00695ACD" w:rsidP="00695ACD">
      <w:pPr>
        <w:pStyle w:val="ListParagraph"/>
        <w:numPr>
          <w:ilvl w:val="0"/>
          <w:numId w:val="11"/>
        </w:numPr>
        <w:rPr>
          <w:rFonts w:cs="Times New Roman"/>
        </w:rPr>
      </w:pPr>
      <w:r>
        <w:rPr>
          <w:rFonts w:cs="Times New Roman"/>
        </w:rPr>
        <w:t xml:space="preserve">Discuss how children learn through drama. </w:t>
      </w:r>
    </w:p>
    <w:p w14:paraId="6819DC5C" w14:textId="77777777" w:rsidR="00695ACD" w:rsidRDefault="00695ACD" w:rsidP="00695ACD">
      <w:pPr>
        <w:pStyle w:val="ListParagraph"/>
        <w:numPr>
          <w:ilvl w:val="0"/>
          <w:numId w:val="11"/>
        </w:numPr>
        <w:rPr>
          <w:rFonts w:cs="Times New Roman"/>
        </w:rPr>
      </w:pPr>
      <w:r>
        <w:rPr>
          <w:rFonts w:cs="Times New Roman"/>
        </w:rPr>
        <w:t xml:space="preserve">Use a variety of strategies to teach drama. </w:t>
      </w:r>
    </w:p>
    <w:p w14:paraId="4327B3AD" w14:textId="77777777" w:rsidR="00695ACD" w:rsidRDefault="00695ACD" w:rsidP="00695ACD">
      <w:pPr>
        <w:pStyle w:val="ListParagraph"/>
        <w:numPr>
          <w:ilvl w:val="0"/>
          <w:numId w:val="11"/>
        </w:numPr>
        <w:rPr>
          <w:rFonts w:cs="Times New Roman"/>
        </w:rPr>
      </w:pPr>
      <w:r>
        <w:rPr>
          <w:rFonts w:cs="Times New Roman"/>
        </w:rPr>
        <w:t>Identify teachers’ roles in supporting drama.</w:t>
      </w:r>
    </w:p>
    <w:p w14:paraId="6524D028" w14:textId="77777777" w:rsidR="00695ACD" w:rsidRDefault="00695ACD" w:rsidP="00695ACD">
      <w:pPr>
        <w:pStyle w:val="ListParagraph"/>
        <w:numPr>
          <w:ilvl w:val="0"/>
          <w:numId w:val="11"/>
        </w:numPr>
        <w:rPr>
          <w:rFonts w:cs="Times New Roman"/>
        </w:rPr>
      </w:pPr>
      <w:r>
        <w:rPr>
          <w:rFonts w:cs="Times New Roman"/>
        </w:rPr>
        <w:t xml:space="preserve">Differentiate drama instruction for diverse learners. </w:t>
      </w:r>
    </w:p>
    <w:p w14:paraId="50528657" w14:textId="77777777" w:rsidR="00695ACD" w:rsidRPr="00D549E0" w:rsidRDefault="00695ACD" w:rsidP="00695ACD">
      <w:pPr>
        <w:pStyle w:val="ListParagraph"/>
        <w:spacing w:after="0" w:line="240" w:lineRule="auto"/>
        <w:ind w:left="1080"/>
        <w:rPr>
          <w:rFonts w:cs="Times New Roman"/>
        </w:rPr>
      </w:pPr>
      <w:r>
        <w:rPr>
          <w:rFonts w:cs="Times New Roman"/>
        </w:rPr>
        <w:t xml:space="preserve"> </w:t>
      </w:r>
    </w:p>
    <w:p w14:paraId="08F8A275" w14:textId="77777777" w:rsidR="00695ACD" w:rsidRPr="00C20BA2" w:rsidRDefault="00695ACD" w:rsidP="00695ACD">
      <w:pPr>
        <w:spacing w:after="0" w:line="360" w:lineRule="auto"/>
        <w:ind w:firstLine="720"/>
        <w:rPr>
          <w:rFonts w:cs="Times New Roman"/>
          <w:b/>
          <w:bCs/>
          <w:szCs w:val="24"/>
        </w:rPr>
      </w:pPr>
      <w:bookmarkStart w:id="3" w:name="_Hlk80102686"/>
      <w:r w:rsidRPr="00C20BA2">
        <w:rPr>
          <w:rFonts w:cs="Times New Roman"/>
          <w:b/>
          <w:bCs/>
          <w:szCs w:val="24"/>
        </w:rPr>
        <w:t>Canvas Assignments:</w:t>
      </w:r>
    </w:p>
    <w:p w14:paraId="457D16BB" w14:textId="77777777" w:rsidR="00695ACD" w:rsidRDefault="00695ACD" w:rsidP="00695ACD">
      <w:pPr>
        <w:pStyle w:val="ListParagraph"/>
        <w:numPr>
          <w:ilvl w:val="0"/>
          <w:numId w:val="7"/>
        </w:numPr>
        <w:spacing w:after="0" w:line="360" w:lineRule="auto"/>
        <w:rPr>
          <w:rFonts w:cs="Times New Roman"/>
          <w:szCs w:val="24"/>
        </w:rPr>
      </w:pPr>
      <w:r>
        <w:rPr>
          <w:rFonts w:cs="Times New Roman"/>
          <w:szCs w:val="24"/>
        </w:rPr>
        <w:t>Complete the Discussion Question</w:t>
      </w:r>
    </w:p>
    <w:p w14:paraId="6ADDCE8F" w14:textId="77777777" w:rsidR="00695ACD" w:rsidRPr="00741CAA" w:rsidRDefault="00695ACD" w:rsidP="00695ACD">
      <w:pPr>
        <w:pStyle w:val="ListParagraph"/>
        <w:numPr>
          <w:ilvl w:val="0"/>
          <w:numId w:val="7"/>
        </w:numPr>
        <w:spacing w:after="0" w:line="360" w:lineRule="auto"/>
        <w:rPr>
          <w:rFonts w:cs="Times New Roman"/>
          <w:szCs w:val="24"/>
        </w:rPr>
      </w:pPr>
      <w:r>
        <w:rPr>
          <w:rFonts w:cs="Times New Roman"/>
          <w:szCs w:val="24"/>
        </w:rPr>
        <w:t xml:space="preserve"> </w:t>
      </w:r>
      <w:bookmarkStart w:id="4" w:name="_Hlk84598453"/>
      <w:r>
        <w:rPr>
          <w:rFonts w:cs="Times New Roman"/>
          <w:szCs w:val="24"/>
        </w:rPr>
        <w:t>Watch Videos on Canvas and Respond</w:t>
      </w:r>
    </w:p>
    <w:bookmarkEnd w:id="4"/>
    <w:p w14:paraId="5A4A40DA" w14:textId="77777777" w:rsidR="00695ACD" w:rsidRPr="00741CAA" w:rsidRDefault="00695ACD" w:rsidP="00695ACD">
      <w:pPr>
        <w:pStyle w:val="ListParagraph"/>
        <w:spacing w:after="0" w:line="360" w:lineRule="auto"/>
        <w:ind w:left="1080"/>
        <w:rPr>
          <w:rFonts w:cs="Times New Roman"/>
          <w:szCs w:val="24"/>
        </w:rPr>
      </w:pPr>
    </w:p>
    <w:bookmarkEnd w:id="3"/>
    <w:p w14:paraId="6DA6E39A" w14:textId="77777777" w:rsidR="00695ACD" w:rsidRPr="00097789" w:rsidRDefault="00695ACD" w:rsidP="00695ACD">
      <w:pPr>
        <w:spacing w:after="0" w:line="360" w:lineRule="auto"/>
        <w:ind w:left="720"/>
        <w:rPr>
          <w:rFonts w:cs="Times New Roman"/>
          <w:b/>
          <w:szCs w:val="24"/>
        </w:rPr>
      </w:pPr>
      <w:r w:rsidRPr="00097789">
        <w:rPr>
          <w:rFonts w:cs="Times New Roman"/>
          <w:b/>
          <w:szCs w:val="24"/>
        </w:rPr>
        <w:t>Week 8</w:t>
      </w:r>
    </w:p>
    <w:p w14:paraId="3676872D" w14:textId="77777777" w:rsidR="00695ACD" w:rsidRPr="00097789" w:rsidRDefault="00695ACD" w:rsidP="00695ACD">
      <w:pPr>
        <w:spacing w:after="0" w:line="360" w:lineRule="auto"/>
        <w:ind w:left="720"/>
        <w:rPr>
          <w:rFonts w:cs="Times New Roman"/>
          <w:b/>
          <w:szCs w:val="24"/>
        </w:rPr>
      </w:pPr>
      <w:r w:rsidRPr="00097789">
        <w:rPr>
          <w:rFonts w:cs="Times New Roman"/>
          <w:b/>
          <w:szCs w:val="24"/>
        </w:rPr>
        <w:t>Puppet Theater Project</w:t>
      </w:r>
    </w:p>
    <w:p w14:paraId="7C2CA97A" w14:textId="77777777" w:rsidR="00695ACD" w:rsidRDefault="00695ACD" w:rsidP="00695ACD">
      <w:pPr>
        <w:spacing w:after="0" w:line="360" w:lineRule="auto"/>
        <w:rPr>
          <w:rFonts w:cs="Times New Roman"/>
          <w:b/>
          <w:szCs w:val="24"/>
        </w:rPr>
      </w:pPr>
    </w:p>
    <w:p w14:paraId="586EAF3F" w14:textId="77777777" w:rsidR="00695ACD" w:rsidRPr="00F90092" w:rsidRDefault="00695ACD" w:rsidP="00695ACD">
      <w:pPr>
        <w:spacing w:after="0" w:line="360" w:lineRule="auto"/>
        <w:ind w:firstLine="720"/>
        <w:rPr>
          <w:rFonts w:cs="Times New Roman"/>
          <w:b/>
          <w:szCs w:val="24"/>
        </w:rPr>
      </w:pPr>
      <w:r w:rsidRPr="00F90092">
        <w:rPr>
          <w:rFonts w:cs="Times New Roman"/>
          <w:b/>
          <w:szCs w:val="24"/>
        </w:rPr>
        <w:t xml:space="preserve">Week </w:t>
      </w:r>
      <w:r>
        <w:rPr>
          <w:rFonts w:cs="Times New Roman"/>
          <w:b/>
          <w:szCs w:val="24"/>
        </w:rPr>
        <w:t>9</w:t>
      </w:r>
    </w:p>
    <w:p w14:paraId="2945DC87" w14:textId="77777777" w:rsidR="00695ACD" w:rsidRDefault="00695ACD" w:rsidP="00695ACD">
      <w:pPr>
        <w:spacing w:after="0" w:line="360" w:lineRule="auto"/>
        <w:ind w:firstLine="720"/>
        <w:rPr>
          <w:rFonts w:cs="Times New Roman"/>
          <w:b/>
          <w:szCs w:val="24"/>
        </w:rPr>
      </w:pPr>
      <w:r w:rsidRPr="00F90092">
        <w:rPr>
          <w:rFonts w:cs="Times New Roman"/>
          <w:b/>
          <w:szCs w:val="24"/>
        </w:rPr>
        <w:t xml:space="preserve">Test (Chapters </w:t>
      </w:r>
      <w:r>
        <w:rPr>
          <w:rFonts w:cs="Times New Roman"/>
          <w:b/>
          <w:szCs w:val="24"/>
        </w:rPr>
        <w:t>4-5)</w:t>
      </w:r>
    </w:p>
    <w:p w14:paraId="7829FC4F" w14:textId="77777777" w:rsidR="00695ACD" w:rsidRDefault="00695ACD" w:rsidP="00695ACD">
      <w:pPr>
        <w:spacing w:after="0" w:line="360" w:lineRule="auto"/>
        <w:rPr>
          <w:rFonts w:cs="Times New Roman"/>
          <w:b/>
          <w:szCs w:val="24"/>
        </w:rPr>
      </w:pPr>
    </w:p>
    <w:p w14:paraId="7DC157A9" w14:textId="77777777" w:rsidR="00695ACD" w:rsidRDefault="00695ACD" w:rsidP="00695ACD">
      <w:pPr>
        <w:spacing w:after="0" w:line="360" w:lineRule="auto"/>
        <w:rPr>
          <w:rFonts w:cs="Times New Roman"/>
          <w:b/>
          <w:szCs w:val="24"/>
        </w:rPr>
      </w:pPr>
      <w:r>
        <w:rPr>
          <w:rFonts w:cs="Times New Roman"/>
          <w:b/>
          <w:szCs w:val="24"/>
        </w:rPr>
        <w:tab/>
        <w:t>Week10</w:t>
      </w:r>
    </w:p>
    <w:p w14:paraId="30455B6B" w14:textId="2B164582" w:rsidR="00695ACD" w:rsidRPr="00CE62FF" w:rsidRDefault="00695ACD" w:rsidP="00CE62FF">
      <w:pPr>
        <w:spacing w:after="0" w:line="360" w:lineRule="auto"/>
        <w:ind w:firstLine="720"/>
        <w:rPr>
          <w:rFonts w:cs="Times New Roman"/>
          <w:b/>
          <w:bCs/>
          <w:i/>
          <w:iCs/>
          <w:szCs w:val="24"/>
        </w:rPr>
      </w:pPr>
      <w:r>
        <w:rPr>
          <w:rFonts w:cs="Times New Roman"/>
          <w:b/>
          <w:bCs/>
          <w:i/>
          <w:iCs/>
          <w:szCs w:val="24"/>
        </w:rPr>
        <w:t xml:space="preserve"> Chapter 6:  Fostering Creative Thinking and Arts-Based Learning</w:t>
      </w:r>
    </w:p>
    <w:p w14:paraId="08C99398" w14:textId="77777777" w:rsidR="00695ACD" w:rsidRPr="009D4943" w:rsidRDefault="00695ACD" w:rsidP="00695ACD">
      <w:pPr>
        <w:ind w:firstLine="720"/>
        <w:rPr>
          <w:rFonts w:cs="Times New Roman"/>
          <w:b/>
        </w:rPr>
      </w:pPr>
      <w:r w:rsidRPr="009D4943">
        <w:rPr>
          <w:rFonts w:cs="Times New Roman"/>
          <w:b/>
        </w:rPr>
        <w:t>Learning Outcomes</w:t>
      </w:r>
    </w:p>
    <w:p w14:paraId="382FED89" w14:textId="77777777" w:rsidR="00695ACD" w:rsidRPr="001A19D1" w:rsidRDefault="00695ACD" w:rsidP="00695ACD">
      <w:pPr>
        <w:ind w:firstLine="720"/>
        <w:rPr>
          <w:rFonts w:cs="Times New Roman"/>
          <w:i/>
          <w:szCs w:val="24"/>
        </w:rPr>
      </w:pPr>
      <w:r w:rsidRPr="001A19D1">
        <w:rPr>
          <w:rFonts w:cs="Times New Roman"/>
          <w:i/>
          <w:szCs w:val="24"/>
        </w:rPr>
        <w:t xml:space="preserve">After reading this chapter, </w:t>
      </w:r>
      <w:r>
        <w:rPr>
          <w:rFonts w:cs="Times New Roman"/>
          <w:i/>
          <w:szCs w:val="24"/>
        </w:rPr>
        <w:t>students</w:t>
      </w:r>
      <w:r w:rsidRPr="001A19D1">
        <w:rPr>
          <w:rFonts w:cs="Times New Roman"/>
          <w:i/>
          <w:szCs w:val="24"/>
        </w:rPr>
        <w:t xml:space="preserve"> should be able to:</w:t>
      </w:r>
    </w:p>
    <w:p w14:paraId="21B866E8" w14:textId="77777777" w:rsidR="00695ACD" w:rsidRDefault="00695ACD" w:rsidP="00695ACD">
      <w:pPr>
        <w:pStyle w:val="ListParagraph"/>
        <w:numPr>
          <w:ilvl w:val="0"/>
          <w:numId w:val="12"/>
        </w:numPr>
        <w:rPr>
          <w:rFonts w:cs="Times New Roman"/>
          <w:szCs w:val="24"/>
        </w:rPr>
      </w:pPr>
      <w:r>
        <w:rPr>
          <w:rFonts w:cs="Times New Roman"/>
          <w:szCs w:val="24"/>
        </w:rPr>
        <w:t xml:space="preserve"> Describe the major theories about fostering creative expression.  </w:t>
      </w:r>
    </w:p>
    <w:p w14:paraId="3A50865B" w14:textId="77777777" w:rsidR="00695ACD" w:rsidRDefault="00695ACD" w:rsidP="00695ACD">
      <w:pPr>
        <w:pStyle w:val="ListParagraph"/>
        <w:numPr>
          <w:ilvl w:val="0"/>
          <w:numId w:val="12"/>
        </w:numPr>
        <w:rPr>
          <w:rFonts w:cs="Times New Roman"/>
          <w:szCs w:val="24"/>
        </w:rPr>
      </w:pPr>
      <w:r>
        <w:rPr>
          <w:rFonts w:cs="Times New Roman"/>
          <w:szCs w:val="24"/>
        </w:rPr>
        <w:t xml:space="preserve">Discuss teachers’ roles in fostering children’s creative thinking and arts-based learning.  </w:t>
      </w:r>
    </w:p>
    <w:p w14:paraId="3E3F341D" w14:textId="77777777" w:rsidR="00695ACD" w:rsidRDefault="00695ACD" w:rsidP="00695ACD">
      <w:pPr>
        <w:pStyle w:val="ListParagraph"/>
        <w:numPr>
          <w:ilvl w:val="0"/>
          <w:numId w:val="12"/>
        </w:numPr>
        <w:rPr>
          <w:rFonts w:cs="Times New Roman"/>
          <w:szCs w:val="24"/>
        </w:rPr>
      </w:pPr>
      <w:r>
        <w:rPr>
          <w:rFonts w:cs="Times New Roman"/>
          <w:szCs w:val="24"/>
        </w:rPr>
        <w:t xml:space="preserve">Explain the influences of adult-child interactions on children’s creative expression. </w:t>
      </w:r>
    </w:p>
    <w:p w14:paraId="19BF1B52" w14:textId="77777777" w:rsidR="00695ACD" w:rsidRDefault="00695ACD" w:rsidP="00695ACD">
      <w:pPr>
        <w:pStyle w:val="ListParagraph"/>
        <w:numPr>
          <w:ilvl w:val="0"/>
          <w:numId w:val="12"/>
        </w:numPr>
        <w:rPr>
          <w:rFonts w:cs="Times New Roman"/>
          <w:szCs w:val="24"/>
        </w:rPr>
      </w:pPr>
      <w:r>
        <w:rPr>
          <w:rFonts w:cs="Times New Roman"/>
          <w:szCs w:val="24"/>
        </w:rPr>
        <w:t xml:space="preserve">Apply teaching strategies that invite creative thinking and arts-based learning.  </w:t>
      </w:r>
    </w:p>
    <w:p w14:paraId="5387EA03" w14:textId="77777777" w:rsidR="00695ACD" w:rsidRPr="001A19D1" w:rsidRDefault="00695ACD" w:rsidP="00695ACD">
      <w:pPr>
        <w:pStyle w:val="ListParagraph"/>
        <w:numPr>
          <w:ilvl w:val="0"/>
          <w:numId w:val="12"/>
        </w:numPr>
        <w:rPr>
          <w:rFonts w:cs="Times New Roman"/>
          <w:szCs w:val="24"/>
        </w:rPr>
      </w:pPr>
      <w:r>
        <w:rPr>
          <w:rFonts w:cs="Times New Roman"/>
          <w:szCs w:val="24"/>
        </w:rPr>
        <w:t xml:space="preserve">Differentiate creative thinking and arts-based instruction for diverse learners.  </w:t>
      </w:r>
    </w:p>
    <w:p w14:paraId="20294B09" w14:textId="77777777" w:rsidR="00695ACD" w:rsidRPr="00C20BA2" w:rsidRDefault="00695ACD" w:rsidP="00695ACD">
      <w:pPr>
        <w:spacing w:after="0" w:line="360" w:lineRule="auto"/>
        <w:ind w:firstLine="720"/>
        <w:rPr>
          <w:rFonts w:cs="Times New Roman"/>
          <w:b/>
          <w:bCs/>
          <w:szCs w:val="24"/>
        </w:rPr>
      </w:pPr>
      <w:bookmarkStart w:id="5" w:name="_Hlk80103027"/>
      <w:r w:rsidRPr="00C20BA2">
        <w:rPr>
          <w:rFonts w:cs="Times New Roman"/>
          <w:b/>
          <w:bCs/>
          <w:szCs w:val="24"/>
        </w:rPr>
        <w:t>Canvas Assignments:</w:t>
      </w:r>
    </w:p>
    <w:p w14:paraId="6B3058DB" w14:textId="77777777" w:rsidR="00695ACD" w:rsidRDefault="00695ACD" w:rsidP="00695ACD">
      <w:pPr>
        <w:pStyle w:val="ListParagraph"/>
        <w:numPr>
          <w:ilvl w:val="0"/>
          <w:numId w:val="7"/>
        </w:numPr>
        <w:spacing w:after="0" w:line="360" w:lineRule="auto"/>
        <w:rPr>
          <w:rFonts w:cs="Times New Roman"/>
          <w:szCs w:val="24"/>
        </w:rPr>
      </w:pPr>
      <w:r>
        <w:rPr>
          <w:rFonts w:cs="Times New Roman"/>
          <w:szCs w:val="24"/>
        </w:rPr>
        <w:t>Complete the Discussion Question</w:t>
      </w:r>
    </w:p>
    <w:p w14:paraId="38CDB96D" w14:textId="77777777" w:rsidR="00695ACD" w:rsidRPr="00741CAA" w:rsidRDefault="00695ACD" w:rsidP="00695ACD">
      <w:pPr>
        <w:pStyle w:val="ListParagraph"/>
        <w:numPr>
          <w:ilvl w:val="0"/>
          <w:numId w:val="7"/>
        </w:numPr>
        <w:spacing w:after="0" w:line="360" w:lineRule="auto"/>
        <w:rPr>
          <w:rFonts w:cs="Times New Roman"/>
          <w:szCs w:val="24"/>
        </w:rPr>
      </w:pPr>
      <w:r>
        <w:rPr>
          <w:rFonts w:cs="Times New Roman"/>
          <w:szCs w:val="24"/>
        </w:rPr>
        <w:t>Watch Videos on Canvas and Respond</w:t>
      </w:r>
    </w:p>
    <w:bookmarkEnd w:id="5"/>
    <w:p w14:paraId="474F6BC8" w14:textId="77777777" w:rsidR="00695ACD" w:rsidRDefault="00695ACD" w:rsidP="00695ACD">
      <w:pPr>
        <w:spacing w:after="0" w:line="360" w:lineRule="auto"/>
        <w:rPr>
          <w:rFonts w:cs="Times New Roman"/>
          <w:b/>
          <w:bCs/>
          <w:szCs w:val="24"/>
        </w:rPr>
      </w:pPr>
      <w:r>
        <w:rPr>
          <w:rFonts w:cs="Times New Roman"/>
          <w:b/>
          <w:bCs/>
          <w:szCs w:val="24"/>
          <w:u w:val="single"/>
        </w:rPr>
        <w:t xml:space="preserve"> </w:t>
      </w:r>
    </w:p>
    <w:p w14:paraId="4CE6A1AF" w14:textId="77777777" w:rsidR="00695ACD" w:rsidRPr="00F90092" w:rsidRDefault="00695ACD" w:rsidP="00695ACD">
      <w:pPr>
        <w:spacing w:after="0" w:line="360" w:lineRule="auto"/>
        <w:ind w:firstLine="720"/>
        <w:rPr>
          <w:rFonts w:cs="Times New Roman"/>
          <w:b/>
          <w:bCs/>
          <w:i/>
          <w:iCs/>
          <w:szCs w:val="24"/>
        </w:rPr>
      </w:pPr>
      <w:r w:rsidRPr="00F90092">
        <w:rPr>
          <w:rFonts w:cs="Times New Roman"/>
          <w:b/>
          <w:szCs w:val="24"/>
        </w:rPr>
        <w:t xml:space="preserve">Week </w:t>
      </w:r>
      <w:r>
        <w:rPr>
          <w:rFonts w:cs="Times New Roman"/>
          <w:b/>
          <w:szCs w:val="24"/>
        </w:rPr>
        <w:t>11</w:t>
      </w:r>
      <w:r w:rsidRPr="00F90092">
        <w:rPr>
          <w:rFonts w:cs="Times New Roman"/>
          <w:b/>
          <w:szCs w:val="24"/>
        </w:rPr>
        <w:t xml:space="preserve"> </w:t>
      </w:r>
      <w:r w:rsidRPr="00F90092">
        <w:rPr>
          <w:rFonts w:cs="Times New Roman"/>
          <w:b/>
          <w:bCs/>
          <w:i/>
          <w:iCs/>
          <w:szCs w:val="24"/>
        </w:rPr>
        <w:t xml:space="preserve"> </w:t>
      </w:r>
    </w:p>
    <w:p w14:paraId="46D5A219" w14:textId="77777777" w:rsidR="00695ACD" w:rsidRDefault="00695ACD" w:rsidP="00695ACD">
      <w:pPr>
        <w:spacing w:after="0" w:line="360" w:lineRule="auto"/>
        <w:ind w:firstLine="720"/>
        <w:rPr>
          <w:rFonts w:cs="Times New Roman"/>
          <w:b/>
          <w:bCs/>
          <w:i/>
          <w:iCs/>
          <w:szCs w:val="24"/>
        </w:rPr>
      </w:pPr>
      <w:r>
        <w:rPr>
          <w:rFonts w:cs="Times New Roman"/>
          <w:b/>
          <w:bCs/>
          <w:i/>
          <w:iCs/>
          <w:szCs w:val="24"/>
        </w:rPr>
        <w:t>Chapter 7:   Assessing the Creative Processes and Products of Children</w:t>
      </w:r>
    </w:p>
    <w:p w14:paraId="0CB865AA" w14:textId="77777777" w:rsidR="00695ACD" w:rsidRPr="004D79D6" w:rsidRDefault="00695ACD" w:rsidP="00695ACD">
      <w:pPr>
        <w:ind w:firstLine="720"/>
        <w:rPr>
          <w:rFonts w:cs="Times New Roman"/>
          <w:b/>
        </w:rPr>
      </w:pPr>
      <w:r w:rsidRPr="004D79D6">
        <w:rPr>
          <w:rFonts w:cs="Times New Roman"/>
          <w:b/>
        </w:rPr>
        <w:t>Learning Outcomes</w:t>
      </w:r>
    </w:p>
    <w:p w14:paraId="1920D04D" w14:textId="77777777" w:rsidR="00695ACD" w:rsidRPr="004D79D6" w:rsidRDefault="00695ACD" w:rsidP="00695ACD">
      <w:pPr>
        <w:ind w:firstLine="720"/>
        <w:rPr>
          <w:rFonts w:cs="Times New Roman"/>
          <w:i/>
        </w:rPr>
      </w:pPr>
      <w:r w:rsidRPr="004D79D6">
        <w:rPr>
          <w:rFonts w:cs="Times New Roman"/>
          <w:i/>
        </w:rPr>
        <w:lastRenderedPageBreak/>
        <w:t xml:space="preserve">After reading this chapter, </w:t>
      </w:r>
      <w:r>
        <w:rPr>
          <w:rFonts w:cs="Times New Roman"/>
          <w:i/>
        </w:rPr>
        <w:t>students</w:t>
      </w:r>
      <w:r w:rsidRPr="004D79D6">
        <w:rPr>
          <w:rFonts w:cs="Times New Roman"/>
          <w:i/>
        </w:rPr>
        <w:t xml:space="preserve"> should be able to:</w:t>
      </w:r>
    </w:p>
    <w:p w14:paraId="1AE3CD87" w14:textId="77777777" w:rsidR="00695ACD" w:rsidRDefault="00695ACD" w:rsidP="00695ACD">
      <w:pPr>
        <w:pStyle w:val="ListParagraph"/>
        <w:numPr>
          <w:ilvl w:val="0"/>
          <w:numId w:val="13"/>
        </w:numPr>
        <w:rPr>
          <w:rFonts w:cs="Times New Roman"/>
          <w:szCs w:val="24"/>
        </w:rPr>
      </w:pPr>
      <w:r>
        <w:rPr>
          <w:rFonts w:cs="Times New Roman"/>
          <w:szCs w:val="24"/>
        </w:rPr>
        <w:t xml:space="preserve">Define performance assessment as it pertains to children’s creativity and the arts. </w:t>
      </w:r>
    </w:p>
    <w:p w14:paraId="30506652" w14:textId="77777777" w:rsidR="00695ACD" w:rsidRDefault="00695ACD" w:rsidP="00695ACD">
      <w:pPr>
        <w:pStyle w:val="ListParagraph"/>
        <w:numPr>
          <w:ilvl w:val="0"/>
          <w:numId w:val="13"/>
        </w:numPr>
        <w:rPr>
          <w:rFonts w:cs="Times New Roman"/>
          <w:szCs w:val="24"/>
        </w:rPr>
      </w:pPr>
      <w:r>
        <w:rPr>
          <w:rFonts w:cs="Times New Roman"/>
          <w:szCs w:val="24"/>
        </w:rPr>
        <w:t xml:space="preserve">Describe theoretical perspectives on identifying talent and giftedness in children. </w:t>
      </w:r>
    </w:p>
    <w:p w14:paraId="17722D0F" w14:textId="77777777" w:rsidR="00695ACD" w:rsidRDefault="00695ACD" w:rsidP="00695ACD">
      <w:pPr>
        <w:pStyle w:val="ListParagraph"/>
        <w:numPr>
          <w:ilvl w:val="0"/>
          <w:numId w:val="13"/>
        </w:numPr>
        <w:rPr>
          <w:rFonts w:cs="Times New Roman"/>
          <w:szCs w:val="24"/>
        </w:rPr>
      </w:pPr>
      <w:r>
        <w:rPr>
          <w:rFonts w:cs="Times New Roman"/>
          <w:szCs w:val="24"/>
        </w:rPr>
        <w:t xml:space="preserve">Explain why, what, and how to conduct assessments of children’s creative processes and products.  </w:t>
      </w:r>
    </w:p>
    <w:p w14:paraId="1237670D" w14:textId="77777777" w:rsidR="00695ACD" w:rsidRPr="001A19D1" w:rsidRDefault="00695ACD" w:rsidP="00695ACD">
      <w:pPr>
        <w:pStyle w:val="ListParagraph"/>
        <w:numPr>
          <w:ilvl w:val="0"/>
          <w:numId w:val="13"/>
        </w:numPr>
        <w:rPr>
          <w:rFonts w:cs="Times New Roman"/>
          <w:szCs w:val="24"/>
        </w:rPr>
      </w:pPr>
      <w:r>
        <w:rPr>
          <w:rFonts w:cs="Times New Roman"/>
          <w:szCs w:val="24"/>
        </w:rPr>
        <w:t xml:space="preserve">List and describe key assessment roles and responsibilities of teachers.  </w:t>
      </w:r>
    </w:p>
    <w:p w14:paraId="727925F3" w14:textId="77777777" w:rsidR="00695ACD" w:rsidRPr="00C20BA2" w:rsidRDefault="00695ACD" w:rsidP="00695ACD">
      <w:pPr>
        <w:spacing w:after="0" w:line="360" w:lineRule="auto"/>
        <w:ind w:firstLine="720"/>
        <w:rPr>
          <w:rFonts w:cs="Times New Roman"/>
          <w:b/>
          <w:bCs/>
          <w:szCs w:val="24"/>
        </w:rPr>
      </w:pPr>
      <w:r w:rsidRPr="00C20BA2">
        <w:rPr>
          <w:rFonts w:cs="Times New Roman"/>
          <w:b/>
          <w:bCs/>
          <w:szCs w:val="24"/>
        </w:rPr>
        <w:t>Canvas Assignments:</w:t>
      </w:r>
    </w:p>
    <w:p w14:paraId="2CB1DF61" w14:textId="77777777" w:rsidR="00695ACD" w:rsidRDefault="00695ACD" w:rsidP="00695ACD">
      <w:pPr>
        <w:pStyle w:val="ListParagraph"/>
        <w:numPr>
          <w:ilvl w:val="0"/>
          <w:numId w:val="7"/>
        </w:numPr>
        <w:spacing w:after="0" w:line="360" w:lineRule="auto"/>
        <w:rPr>
          <w:rFonts w:cs="Times New Roman"/>
          <w:szCs w:val="24"/>
        </w:rPr>
      </w:pPr>
      <w:r>
        <w:rPr>
          <w:rFonts w:cs="Times New Roman"/>
          <w:szCs w:val="24"/>
        </w:rPr>
        <w:t>Complete the Discussion Question</w:t>
      </w:r>
    </w:p>
    <w:p w14:paraId="3ED348B5" w14:textId="77777777" w:rsidR="00695ACD" w:rsidRPr="00741CAA" w:rsidRDefault="00695ACD" w:rsidP="00695ACD">
      <w:pPr>
        <w:pStyle w:val="ListParagraph"/>
        <w:numPr>
          <w:ilvl w:val="0"/>
          <w:numId w:val="7"/>
        </w:numPr>
        <w:spacing w:after="0" w:line="360" w:lineRule="auto"/>
        <w:rPr>
          <w:rFonts w:cs="Times New Roman"/>
          <w:szCs w:val="24"/>
        </w:rPr>
      </w:pPr>
      <w:r>
        <w:rPr>
          <w:rFonts w:cs="Times New Roman"/>
          <w:szCs w:val="24"/>
        </w:rPr>
        <w:t>Watch Videos on Canvas and Respond</w:t>
      </w:r>
    </w:p>
    <w:p w14:paraId="4A9911A2" w14:textId="77777777" w:rsidR="00695ACD" w:rsidRPr="00741CAA" w:rsidRDefault="00695ACD" w:rsidP="00695ACD">
      <w:pPr>
        <w:pStyle w:val="ListParagraph"/>
        <w:spacing w:after="0" w:line="360" w:lineRule="auto"/>
        <w:ind w:left="1080"/>
        <w:rPr>
          <w:rFonts w:cs="Times New Roman"/>
          <w:szCs w:val="24"/>
        </w:rPr>
      </w:pPr>
    </w:p>
    <w:p w14:paraId="6D46516F" w14:textId="77777777" w:rsidR="00695ACD" w:rsidRPr="00F90092" w:rsidRDefault="00695ACD" w:rsidP="00695ACD">
      <w:pPr>
        <w:spacing w:after="0" w:line="360" w:lineRule="auto"/>
        <w:ind w:firstLine="720"/>
        <w:rPr>
          <w:rFonts w:cs="Times New Roman"/>
          <w:b/>
          <w:szCs w:val="24"/>
        </w:rPr>
      </w:pPr>
      <w:r w:rsidRPr="00F90092">
        <w:rPr>
          <w:rFonts w:cs="Times New Roman"/>
          <w:b/>
          <w:szCs w:val="24"/>
        </w:rPr>
        <w:t xml:space="preserve">Week </w:t>
      </w:r>
      <w:r>
        <w:rPr>
          <w:rFonts w:cs="Times New Roman"/>
          <w:b/>
          <w:szCs w:val="24"/>
        </w:rPr>
        <w:t>12</w:t>
      </w:r>
      <w:r w:rsidRPr="00F90092">
        <w:rPr>
          <w:rFonts w:cs="Times New Roman"/>
          <w:b/>
          <w:szCs w:val="24"/>
        </w:rPr>
        <w:t xml:space="preserve"> </w:t>
      </w:r>
    </w:p>
    <w:p w14:paraId="3DAF0A82" w14:textId="77777777" w:rsidR="00695ACD" w:rsidRDefault="00695ACD" w:rsidP="00695ACD">
      <w:pPr>
        <w:spacing w:after="0" w:line="360" w:lineRule="auto"/>
        <w:ind w:left="720"/>
        <w:rPr>
          <w:rFonts w:cs="Times New Roman"/>
          <w:b/>
          <w:bCs/>
          <w:i/>
          <w:iCs/>
          <w:szCs w:val="24"/>
        </w:rPr>
      </w:pPr>
      <w:r w:rsidRPr="003E5E80">
        <w:rPr>
          <w:rFonts w:cs="Times New Roman"/>
          <w:b/>
          <w:bCs/>
          <w:i/>
          <w:iCs/>
          <w:szCs w:val="24"/>
        </w:rPr>
        <w:t>Chapter</w:t>
      </w:r>
      <w:r>
        <w:rPr>
          <w:rFonts w:cs="Times New Roman"/>
          <w:b/>
          <w:bCs/>
          <w:i/>
          <w:iCs/>
          <w:szCs w:val="24"/>
        </w:rPr>
        <w:t xml:space="preserve"> 8:   Appreciating Children’s Creative Work in Diverse Families and Communities</w:t>
      </w:r>
    </w:p>
    <w:p w14:paraId="39291C56" w14:textId="5AA9AAF8" w:rsidR="00695ACD" w:rsidRDefault="00695ACD" w:rsidP="00695ACD">
      <w:pPr>
        <w:rPr>
          <w:b/>
        </w:rPr>
      </w:pPr>
    </w:p>
    <w:p w14:paraId="7F32E860" w14:textId="47961812" w:rsidR="00695ACD" w:rsidRDefault="00695ACD" w:rsidP="00695ACD">
      <w:pPr>
        <w:ind w:firstLine="720"/>
        <w:rPr>
          <w:b/>
        </w:rPr>
      </w:pPr>
      <w:r>
        <w:rPr>
          <w:b/>
        </w:rPr>
        <w:t>Learning Objectives</w:t>
      </w:r>
    </w:p>
    <w:p w14:paraId="5F09B232" w14:textId="77777777" w:rsidR="00695ACD" w:rsidRPr="001A19D1" w:rsidRDefault="00695ACD" w:rsidP="00695ACD">
      <w:pPr>
        <w:ind w:firstLine="720"/>
        <w:rPr>
          <w:rFonts w:cs="Times New Roman"/>
          <w:i/>
          <w:szCs w:val="24"/>
        </w:rPr>
      </w:pPr>
      <w:r w:rsidRPr="001A19D1">
        <w:rPr>
          <w:rFonts w:cs="Times New Roman"/>
          <w:i/>
          <w:szCs w:val="24"/>
        </w:rPr>
        <w:t xml:space="preserve">After reading this chapter, </w:t>
      </w:r>
      <w:r>
        <w:rPr>
          <w:rFonts w:cs="Times New Roman"/>
          <w:i/>
          <w:szCs w:val="24"/>
        </w:rPr>
        <w:t>students</w:t>
      </w:r>
      <w:r w:rsidRPr="001A19D1">
        <w:rPr>
          <w:rFonts w:cs="Times New Roman"/>
          <w:i/>
          <w:szCs w:val="24"/>
        </w:rPr>
        <w:t xml:space="preserve"> should be able to:</w:t>
      </w:r>
    </w:p>
    <w:p w14:paraId="120603CE" w14:textId="77777777" w:rsidR="00695ACD" w:rsidRDefault="00695ACD" w:rsidP="00695ACD">
      <w:pPr>
        <w:pStyle w:val="ListParagraph"/>
        <w:numPr>
          <w:ilvl w:val="0"/>
          <w:numId w:val="14"/>
        </w:numPr>
        <w:rPr>
          <w:rFonts w:cs="Times New Roman"/>
          <w:szCs w:val="24"/>
        </w:rPr>
      </w:pPr>
      <w:r>
        <w:rPr>
          <w:rFonts w:cs="Times New Roman"/>
          <w:szCs w:val="24"/>
        </w:rPr>
        <w:t xml:space="preserve">Describe the influence of culture on ideas about the contributions of creative thinking and the arts societies. </w:t>
      </w:r>
    </w:p>
    <w:p w14:paraId="0BCCAEEF" w14:textId="77777777" w:rsidR="00695ACD" w:rsidRDefault="00695ACD" w:rsidP="00695ACD">
      <w:pPr>
        <w:pStyle w:val="ListParagraph"/>
        <w:numPr>
          <w:ilvl w:val="0"/>
          <w:numId w:val="14"/>
        </w:numPr>
        <w:rPr>
          <w:rFonts w:cs="Times New Roman"/>
          <w:szCs w:val="24"/>
        </w:rPr>
      </w:pPr>
      <w:r>
        <w:rPr>
          <w:rFonts w:cs="Times New Roman"/>
          <w:szCs w:val="24"/>
        </w:rPr>
        <w:t xml:space="preserve">Explain the many different ways that parents and families influence a child’s creative thinking and participation in the arts. </w:t>
      </w:r>
    </w:p>
    <w:p w14:paraId="465FCA09" w14:textId="77777777" w:rsidR="00695ACD" w:rsidRDefault="00695ACD" w:rsidP="00695ACD">
      <w:pPr>
        <w:pStyle w:val="ListParagraph"/>
        <w:numPr>
          <w:ilvl w:val="0"/>
          <w:numId w:val="14"/>
        </w:numPr>
        <w:rPr>
          <w:rFonts w:cs="Times New Roman"/>
          <w:szCs w:val="24"/>
        </w:rPr>
      </w:pPr>
      <w:r>
        <w:rPr>
          <w:rFonts w:cs="Times New Roman"/>
          <w:szCs w:val="24"/>
        </w:rPr>
        <w:t xml:space="preserve"> Describe the theory of multiple intelligences and the distinctive types of human intelligence.  </w:t>
      </w:r>
    </w:p>
    <w:p w14:paraId="63D6927C" w14:textId="77777777" w:rsidR="00695ACD" w:rsidRPr="001A19D1" w:rsidRDefault="00695ACD" w:rsidP="00695ACD">
      <w:pPr>
        <w:pStyle w:val="ListParagraph"/>
        <w:numPr>
          <w:ilvl w:val="0"/>
          <w:numId w:val="14"/>
        </w:numPr>
        <w:rPr>
          <w:rFonts w:cs="Times New Roman"/>
          <w:szCs w:val="24"/>
        </w:rPr>
      </w:pPr>
      <w:r>
        <w:rPr>
          <w:rFonts w:cs="Times New Roman"/>
          <w:szCs w:val="24"/>
        </w:rPr>
        <w:t xml:space="preserve">Discuss teachers’ roles and responsibilities in partnering with diverse families to support children’s creativity and arts-based learning.  </w:t>
      </w:r>
    </w:p>
    <w:p w14:paraId="39BE895F" w14:textId="77777777" w:rsidR="00695ACD" w:rsidRPr="00C20BA2" w:rsidRDefault="00695ACD" w:rsidP="00695ACD">
      <w:pPr>
        <w:spacing w:after="0" w:line="360" w:lineRule="auto"/>
        <w:ind w:firstLine="720"/>
        <w:rPr>
          <w:rFonts w:cs="Times New Roman"/>
          <w:b/>
          <w:bCs/>
          <w:szCs w:val="24"/>
        </w:rPr>
      </w:pPr>
      <w:bookmarkStart w:id="6" w:name="_Hlk80112279"/>
      <w:r w:rsidRPr="00C20BA2">
        <w:rPr>
          <w:rFonts w:cs="Times New Roman"/>
          <w:b/>
          <w:bCs/>
          <w:szCs w:val="24"/>
        </w:rPr>
        <w:t>Canvas Assignments:</w:t>
      </w:r>
    </w:p>
    <w:bookmarkEnd w:id="6"/>
    <w:p w14:paraId="5DA8D1AF" w14:textId="77777777" w:rsidR="00695ACD" w:rsidRDefault="00695ACD" w:rsidP="00695ACD">
      <w:pPr>
        <w:pStyle w:val="ListParagraph"/>
        <w:numPr>
          <w:ilvl w:val="0"/>
          <w:numId w:val="7"/>
        </w:numPr>
        <w:spacing w:after="0" w:line="360" w:lineRule="auto"/>
        <w:rPr>
          <w:rFonts w:cs="Times New Roman"/>
          <w:szCs w:val="24"/>
        </w:rPr>
      </w:pPr>
      <w:r>
        <w:rPr>
          <w:rFonts w:cs="Times New Roman"/>
          <w:szCs w:val="24"/>
        </w:rPr>
        <w:t>Complete the Discussion Question</w:t>
      </w:r>
    </w:p>
    <w:p w14:paraId="30810E0D" w14:textId="77777777" w:rsidR="00695ACD" w:rsidRPr="00741CAA" w:rsidRDefault="00695ACD" w:rsidP="00695ACD">
      <w:pPr>
        <w:pStyle w:val="ListParagraph"/>
        <w:numPr>
          <w:ilvl w:val="0"/>
          <w:numId w:val="7"/>
        </w:numPr>
        <w:spacing w:after="0" w:line="360" w:lineRule="auto"/>
        <w:rPr>
          <w:rFonts w:cs="Times New Roman"/>
          <w:szCs w:val="24"/>
        </w:rPr>
      </w:pPr>
      <w:r>
        <w:rPr>
          <w:rFonts w:cs="Times New Roman"/>
          <w:szCs w:val="24"/>
        </w:rPr>
        <w:t>Watch Videos on Canvas and Respond</w:t>
      </w:r>
    </w:p>
    <w:p w14:paraId="6204DCA4" w14:textId="55C7D2EA" w:rsidR="00695ACD" w:rsidRDefault="00695ACD" w:rsidP="00695ACD">
      <w:pPr>
        <w:spacing w:after="0" w:line="360" w:lineRule="auto"/>
        <w:ind w:left="720"/>
        <w:rPr>
          <w:rFonts w:cs="Times New Roman"/>
          <w:b/>
          <w:szCs w:val="24"/>
        </w:rPr>
      </w:pPr>
      <w:r>
        <w:rPr>
          <w:rFonts w:cs="Times New Roman"/>
          <w:b/>
          <w:szCs w:val="24"/>
        </w:rPr>
        <w:t>Week 13</w:t>
      </w:r>
    </w:p>
    <w:p w14:paraId="6F916A33" w14:textId="77777777" w:rsidR="00695ACD" w:rsidRPr="00097789" w:rsidRDefault="00695ACD" w:rsidP="00695ACD">
      <w:pPr>
        <w:spacing w:after="0" w:line="360" w:lineRule="auto"/>
        <w:ind w:left="720"/>
        <w:rPr>
          <w:rFonts w:cs="Times New Roman"/>
          <w:b/>
          <w:szCs w:val="24"/>
        </w:rPr>
      </w:pPr>
      <w:r>
        <w:rPr>
          <w:rFonts w:cs="Times New Roman"/>
          <w:b/>
          <w:szCs w:val="24"/>
        </w:rPr>
        <w:t>Book project</w:t>
      </w:r>
    </w:p>
    <w:p w14:paraId="38A41293" w14:textId="77777777" w:rsidR="00695ACD" w:rsidRPr="00F90092" w:rsidRDefault="00695ACD" w:rsidP="00695ACD">
      <w:pPr>
        <w:spacing w:after="0" w:line="360" w:lineRule="auto"/>
        <w:rPr>
          <w:rFonts w:cs="Times New Roman"/>
          <w:b/>
          <w:szCs w:val="24"/>
        </w:rPr>
      </w:pPr>
      <w:r>
        <w:rPr>
          <w:rFonts w:cs="Times New Roman"/>
          <w:b/>
          <w:szCs w:val="24"/>
        </w:rPr>
        <w:t xml:space="preserve"> </w:t>
      </w:r>
      <w:r>
        <w:rPr>
          <w:rFonts w:cs="Times New Roman"/>
          <w:b/>
          <w:szCs w:val="24"/>
        </w:rPr>
        <w:tab/>
        <w:t>Test (Chapters 6-8)</w:t>
      </w:r>
    </w:p>
    <w:p w14:paraId="0969688C" w14:textId="6409F57F" w:rsidR="00695ACD" w:rsidRDefault="00695ACD" w:rsidP="00695ACD">
      <w:pPr>
        <w:spacing w:after="0" w:line="360" w:lineRule="auto"/>
        <w:rPr>
          <w:rFonts w:cs="Times New Roman"/>
          <w:b/>
          <w:szCs w:val="24"/>
        </w:rPr>
      </w:pPr>
    </w:p>
    <w:p w14:paraId="6D1BF0E9" w14:textId="77777777" w:rsidR="00695ACD" w:rsidRDefault="00695ACD" w:rsidP="00695ACD">
      <w:pPr>
        <w:spacing w:after="0" w:line="360" w:lineRule="auto"/>
        <w:rPr>
          <w:rFonts w:cs="Times New Roman"/>
          <w:b/>
          <w:szCs w:val="24"/>
        </w:rPr>
      </w:pPr>
    </w:p>
    <w:p w14:paraId="2BDC7FDA" w14:textId="77777777" w:rsidR="00695ACD" w:rsidRDefault="00695ACD" w:rsidP="00695ACD">
      <w:pPr>
        <w:spacing w:after="0" w:line="360" w:lineRule="auto"/>
        <w:ind w:firstLine="720"/>
        <w:rPr>
          <w:rFonts w:cs="Times New Roman"/>
          <w:b/>
          <w:szCs w:val="24"/>
        </w:rPr>
      </w:pPr>
      <w:r w:rsidRPr="00F90092">
        <w:rPr>
          <w:rFonts w:cs="Times New Roman"/>
          <w:b/>
          <w:szCs w:val="24"/>
        </w:rPr>
        <w:lastRenderedPageBreak/>
        <w:t>Week 1</w:t>
      </w:r>
      <w:r>
        <w:rPr>
          <w:rFonts w:cs="Times New Roman"/>
          <w:b/>
          <w:szCs w:val="24"/>
        </w:rPr>
        <w:t>4</w:t>
      </w:r>
    </w:p>
    <w:p w14:paraId="4521A27D" w14:textId="77777777" w:rsidR="00695ACD" w:rsidRDefault="00695ACD" w:rsidP="00695ACD">
      <w:pPr>
        <w:spacing w:after="0" w:line="360" w:lineRule="auto"/>
        <w:ind w:firstLine="720"/>
        <w:rPr>
          <w:rFonts w:cs="Times New Roman"/>
          <w:b/>
          <w:szCs w:val="24"/>
        </w:rPr>
      </w:pPr>
      <w:r>
        <w:rPr>
          <w:rFonts w:cs="Times New Roman"/>
          <w:b/>
          <w:szCs w:val="24"/>
        </w:rPr>
        <w:t>Chapter 9:  Designing Creative Learning Environments</w:t>
      </w:r>
    </w:p>
    <w:p w14:paraId="36637C83" w14:textId="77777777" w:rsidR="00695ACD" w:rsidRDefault="00695ACD" w:rsidP="00695ACD">
      <w:pPr>
        <w:spacing w:after="0" w:line="360" w:lineRule="auto"/>
        <w:ind w:firstLine="720"/>
        <w:rPr>
          <w:rFonts w:cs="Times New Roman"/>
          <w:b/>
          <w:szCs w:val="24"/>
        </w:rPr>
      </w:pPr>
      <w:r>
        <w:rPr>
          <w:rFonts w:cs="Times New Roman"/>
          <w:b/>
          <w:szCs w:val="24"/>
        </w:rPr>
        <w:t>Learning Objectives</w:t>
      </w:r>
    </w:p>
    <w:p w14:paraId="21AC8509" w14:textId="77777777" w:rsidR="00695ACD" w:rsidRPr="001A19D1" w:rsidRDefault="00695ACD" w:rsidP="00695ACD">
      <w:pPr>
        <w:ind w:firstLine="720"/>
        <w:rPr>
          <w:rFonts w:cs="Times New Roman"/>
          <w:i/>
          <w:szCs w:val="24"/>
        </w:rPr>
      </w:pPr>
      <w:r w:rsidRPr="001A19D1">
        <w:rPr>
          <w:rFonts w:cs="Times New Roman"/>
          <w:i/>
          <w:szCs w:val="24"/>
        </w:rPr>
        <w:t xml:space="preserve">After reading this chapter, </w:t>
      </w:r>
      <w:r>
        <w:rPr>
          <w:rFonts w:cs="Times New Roman"/>
          <w:i/>
          <w:szCs w:val="24"/>
        </w:rPr>
        <w:t>students</w:t>
      </w:r>
      <w:r w:rsidRPr="001A19D1">
        <w:rPr>
          <w:rFonts w:cs="Times New Roman"/>
          <w:i/>
          <w:szCs w:val="24"/>
        </w:rPr>
        <w:t xml:space="preserve"> should be able to:</w:t>
      </w:r>
    </w:p>
    <w:p w14:paraId="72785CC5" w14:textId="77777777" w:rsidR="00695ACD" w:rsidRDefault="00695ACD" w:rsidP="00695ACD">
      <w:pPr>
        <w:pStyle w:val="ListParagraph"/>
        <w:numPr>
          <w:ilvl w:val="0"/>
          <w:numId w:val="16"/>
        </w:numPr>
        <w:spacing w:after="0" w:line="360" w:lineRule="auto"/>
        <w:rPr>
          <w:rFonts w:cs="Times New Roman"/>
          <w:bCs/>
          <w:szCs w:val="24"/>
        </w:rPr>
      </w:pPr>
      <w:r>
        <w:rPr>
          <w:rFonts w:cs="Times New Roman"/>
          <w:bCs/>
          <w:szCs w:val="24"/>
        </w:rPr>
        <w:t xml:space="preserve">Explain the theoretical and research base of creative learning environments. </w:t>
      </w:r>
    </w:p>
    <w:p w14:paraId="0E8BDBBE" w14:textId="77777777" w:rsidR="00695ACD" w:rsidRDefault="00695ACD" w:rsidP="00695ACD">
      <w:pPr>
        <w:pStyle w:val="ListParagraph"/>
        <w:numPr>
          <w:ilvl w:val="0"/>
          <w:numId w:val="16"/>
        </w:numPr>
        <w:spacing w:after="0" w:line="360" w:lineRule="auto"/>
        <w:rPr>
          <w:rFonts w:cs="Times New Roman"/>
          <w:bCs/>
          <w:szCs w:val="24"/>
        </w:rPr>
      </w:pPr>
      <w:r>
        <w:rPr>
          <w:rFonts w:cs="Times New Roman"/>
          <w:bCs/>
          <w:szCs w:val="24"/>
        </w:rPr>
        <w:t xml:space="preserve">Plan an indoor environment for creativity and arts-based learning. </w:t>
      </w:r>
    </w:p>
    <w:p w14:paraId="2679CA56" w14:textId="77777777" w:rsidR="00695ACD" w:rsidRDefault="00695ACD" w:rsidP="00695ACD">
      <w:pPr>
        <w:pStyle w:val="ListParagraph"/>
        <w:numPr>
          <w:ilvl w:val="0"/>
          <w:numId w:val="16"/>
        </w:numPr>
        <w:spacing w:after="0" w:line="360" w:lineRule="auto"/>
        <w:rPr>
          <w:rFonts w:cs="Times New Roman"/>
          <w:bCs/>
          <w:szCs w:val="24"/>
        </w:rPr>
      </w:pPr>
      <w:r>
        <w:rPr>
          <w:rFonts w:cs="Times New Roman"/>
          <w:bCs/>
          <w:szCs w:val="24"/>
        </w:rPr>
        <w:t xml:space="preserve">Create an outdoor environment that supports creativity and the arts.  </w:t>
      </w:r>
    </w:p>
    <w:p w14:paraId="29541591" w14:textId="77777777" w:rsidR="00695ACD" w:rsidRDefault="00695ACD" w:rsidP="00695ACD">
      <w:pPr>
        <w:pStyle w:val="ListParagraph"/>
        <w:numPr>
          <w:ilvl w:val="0"/>
          <w:numId w:val="16"/>
        </w:numPr>
        <w:spacing w:after="0" w:line="360" w:lineRule="auto"/>
        <w:rPr>
          <w:rFonts w:cs="Times New Roman"/>
          <w:bCs/>
          <w:szCs w:val="24"/>
        </w:rPr>
      </w:pPr>
      <w:r>
        <w:rPr>
          <w:rFonts w:cs="Times New Roman"/>
          <w:bCs/>
          <w:szCs w:val="24"/>
        </w:rPr>
        <w:t xml:space="preserve">Identify teachers’ roles in providing an inviting, creative learning environment. </w:t>
      </w:r>
    </w:p>
    <w:p w14:paraId="488FED3F" w14:textId="20860AE2" w:rsidR="00695ACD" w:rsidRPr="00CE62FF" w:rsidRDefault="00695ACD" w:rsidP="00CE62FF">
      <w:pPr>
        <w:pStyle w:val="ListParagraph"/>
        <w:numPr>
          <w:ilvl w:val="0"/>
          <w:numId w:val="16"/>
        </w:numPr>
        <w:spacing w:after="0" w:line="360" w:lineRule="auto"/>
        <w:rPr>
          <w:rFonts w:cs="Times New Roman"/>
          <w:bCs/>
          <w:szCs w:val="24"/>
        </w:rPr>
      </w:pPr>
      <w:r>
        <w:rPr>
          <w:rFonts w:cs="Times New Roman"/>
          <w:bCs/>
          <w:szCs w:val="24"/>
        </w:rPr>
        <w:t xml:space="preserve">Adapt the learning environment to meet the needs of each child.  </w:t>
      </w:r>
    </w:p>
    <w:p w14:paraId="70FB44D3" w14:textId="77777777" w:rsidR="00695ACD" w:rsidRDefault="00695ACD" w:rsidP="00695ACD">
      <w:pPr>
        <w:spacing w:after="0" w:line="360" w:lineRule="auto"/>
        <w:ind w:firstLine="720"/>
        <w:rPr>
          <w:rFonts w:cs="Times New Roman"/>
          <w:b/>
          <w:bCs/>
          <w:szCs w:val="24"/>
        </w:rPr>
      </w:pPr>
    </w:p>
    <w:p w14:paraId="548D7542" w14:textId="63F60A70" w:rsidR="00695ACD" w:rsidRPr="00C20BA2" w:rsidRDefault="00695ACD" w:rsidP="00695ACD">
      <w:pPr>
        <w:spacing w:after="0" w:line="360" w:lineRule="auto"/>
        <w:ind w:firstLine="720"/>
        <w:rPr>
          <w:rFonts w:cs="Times New Roman"/>
          <w:b/>
          <w:bCs/>
          <w:szCs w:val="24"/>
        </w:rPr>
      </w:pPr>
      <w:r w:rsidRPr="00C20BA2">
        <w:rPr>
          <w:rFonts w:cs="Times New Roman"/>
          <w:b/>
          <w:bCs/>
          <w:szCs w:val="24"/>
        </w:rPr>
        <w:t>Canvas Assignments:</w:t>
      </w:r>
    </w:p>
    <w:p w14:paraId="51D849FB" w14:textId="77777777" w:rsidR="00695ACD" w:rsidRDefault="00695ACD" w:rsidP="00695ACD">
      <w:pPr>
        <w:pStyle w:val="ListParagraph"/>
        <w:numPr>
          <w:ilvl w:val="0"/>
          <w:numId w:val="7"/>
        </w:numPr>
        <w:spacing w:after="0" w:line="360" w:lineRule="auto"/>
        <w:rPr>
          <w:rFonts w:cs="Times New Roman"/>
          <w:szCs w:val="24"/>
        </w:rPr>
      </w:pPr>
      <w:r>
        <w:rPr>
          <w:rFonts w:cs="Times New Roman"/>
          <w:szCs w:val="24"/>
        </w:rPr>
        <w:t>Complete the Discussion Question</w:t>
      </w:r>
    </w:p>
    <w:p w14:paraId="719AF653" w14:textId="77777777" w:rsidR="00695ACD" w:rsidRPr="00741CAA" w:rsidRDefault="00695ACD" w:rsidP="00695ACD">
      <w:pPr>
        <w:pStyle w:val="ListParagraph"/>
        <w:numPr>
          <w:ilvl w:val="0"/>
          <w:numId w:val="7"/>
        </w:numPr>
        <w:spacing w:after="0" w:line="360" w:lineRule="auto"/>
        <w:rPr>
          <w:rFonts w:cs="Times New Roman"/>
          <w:szCs w:val="24"/>
        </w:rPr>
      </w:pPr>
      <w:r>
        <w:rPr>
          <w:rFonts w:cs="Times New Roman"/>
          <w:szCs w:val="24"/>
        </w:rPr>
        <w:t>Watch Videos on Canvas and Respond</w:t>
      </w:r>
    </w:p>
    <w:p w14:paraId="60E8CDAE" w14:textId="77777777" w:rsidR="00695ACD" w:rsidRPr="00F90092" w:rsidRDefault="00695ACD" w:rsidP="00695ACD">
      <w:pPr>
        <w:spacing w:after="0" w:line="360" w:lineRule="auto"/>
        <w:rPr>
          <w:rFonts w:cs="Times New Roman"/>
          <w:b/>
          <w:szCs w:val="24"/>
        </w:rPr>
      </w:pPr>
    </w:p>
    <w:p w14:paraId="5E276C0B" w14:textId="77777777" w:rsidR="00695ACD" w:rsidRDefault="00695ACD" w:rsidP="00695ACD">
      <w:pPr>
        <w:spacing w:after="0" w:line="360" w:lineRule="auto"/>
        <w:ind w:firstLine="720"/>
        <w:rPr>
          <w:rFonts w:cs="Times New Roman"/>
          <w:b/>
          <w:szCs w:val="24"/>
        </w:rPr>
      </w:pPr>
      <w:r w:rsidRPr="00F90092">
        <w:rPr>
          <w:rFonts w:cs="Times New Roman"/>
          <w:b/>
          <w:szCs w:val="24"/>
        </w:rPr>
        <w:t>Week 1</w:t>
      </w:r>
      <w:r>
        <w:rPr>
          <w:rFonts w:cs="Times New Roman"/>
          <w:b/>
          <w:szCs w:val="24"/>
        </w:rPr>
        <w:t>5</w:t>
      </w:r>
    </w:p>
    <w:p w14:paraId="2968C80D" w14:textId="77777777" w:rsidR="00695ACD" w:rsidRDefault="00695ACD" w:rsidP="00695ACD">
      <w:pPr>
        <w:spacing w:after="0" w:line="360" w:lineRule="auto"/>
        <w:ind w:firstLine="720"/>
        <w:rPr>
          <w:rFonts w:cs="Times New Roman"/>
          <w:b/>
          <w:szCs w:val="24"/>
        </w:rPr>
      </w:pPr>
      <w:r>
        <w:rPr>
          <w:rFonts w:cs="Times New Roman"/>
          <w:b/>
          <w:szCs w:val="24"/>
        </w:rPr>
        <w:t>Chapter 10:  Using Creative Materials and Resources Effectively</w:t>
      </w:r>
    </w:p>
    <w:p w14:paraId="33CF5D56" w14:textId="77777777" w:rsidR="00695ACD" w:rsidRDefault="00695ACD" w:rsidP="00695ACD">
      <w:pPr>
        <w:spacing w:after="0" w:line="360" w:lineRule="auto"/>
        <w:ind w:firstLine="720"/>
        <w:rPr>
          <w:rFonts w:cs="Times New Roman"/>
          <w:b/>
          <w:szCs w:val="24"/>
        </w:rPr>
      </w:pPr>
      <w:r>
        <w:rPr>
          <w:rFonts w:cs="Times New Roman"/>
          <w:b/>
          <w:szCs w:val="24"/>
        </w:rPr>
        <w:t>Learning Objectives</w:t>
      </w:r>
    </w:p>
    <w:p w14:paraId="353C7214" w14:textId="77777777" w:rsidR="00695ACD" w:rsidRPr="001A19D1" w:rsidRDefault="00695ACD" w:rsidP="00695ACD">
      <w:pPr>
        <w:ind w:firstLine="720"/>
        <w:rPr>
          <w:rFonts w:cs="Times New Roman"/>
          <w:i/>
          <w:szCs w:val="24"/>
        </w:rPr>
      </w:pPr>
      <w:r w:rsidRPr="001A19D1">
        <w:rPr>
          <w:rFonts w:cs="Times New Roman"/>
          <w:i/>
          <w:szCs w:val="24"/>
        </w:rPr>
        <w:t xml:space="preserve">After reading this chapter, </w:t>
      </w:r>
      <w:r>
        <w:rPr>
          <w:rFonts w:cs="Times New Roman"/>
          <w:i/>
          <w:szCs w:val="24"/>
        </w:rPr>
        <w:t>students</w:t>
      </w:r>
      <w:r w:rsidRPr="001A19D1">
        <w:rPr>
          <w:rFonts w:cs="Times New Roman"/>
          <w:i/>
          <w:szCs w:val="24"/>
        </w:rPr>
        <w:t xml:space="preserve"> should be able to:</w:t>
      </w:r>
    </w:p>
    <w:p w14:paraId="6AF127D4" w14:textId="77777777" w:rsidR="00695ACD" w:rsidRDefault="00695ACD" w:rsidP="00695ACD">
      <w:pPr>
        <w:pStyle w:val="ListParagraph"/>
        <w:numPr>
          <w:ilvl w:val="0"/>
          <w:numId w:val="17"/>
        </w:numPr>
        <w:spacing w:after="0" w:line="360" w:lineRule="auto"/>
        <w:rPr>
          <w:rFonts w:cs="Times New Roman"/>
          <w:bCs/>
          <w:szCs w:val="24"/>
        </w:rPr>
      </w:pPr>
      <w:r>
        <w:rPr>
          <w:rFonts w:cs="Times New Roman"/>
          <w:bCs/>
          <w:szCs w:val="24"/>
        </w:rPr>
        <w:t xml:space="preserve">Explain the theoretical and research base for creative materials and resources. </w:t>
      </w:r>
    </w:p>
    <w:p w14:paraId="4091E38E" w14:textId="77777777" w:rsidR="00695ACD" w:rsidRDefault="00695ACD" w:rsidP="00695ACD">
      <w:pPr>
        <w:pStyle w:val="ListParagraph"/>
        <w:numPr>
          <w:ilvl w:val="0"/>
          <w:numId w:val="17"/>
        </w:numPr>
        <w:spacing w:after="0" w:line="360" w:lineRule="auto"/>
        <w:rPr>
          <w:rFonts w:cs="Times New Roman"/>
          <w:bCs/>
          <w:szCs w:val="24"/>
        </w:rPr>
      </w:pPr>
      <w:r>
        <w:rPr>
          <w:rFonts w:cs="Times New Roman"/>
          <w:bCs/>
          <w:szCs w:val="24"/>
        </w:rPr>
        <w:t xml:space="preserve">List and describe the types of creative materials. </w:t>
      </w:r>
    </w:p>
    <w:p w14:paraId="37D39C06" w14:textId="77777777" w:rsidR="00695ACD" w:rsidRDefault="00695ACD" w:rsidP="00695ACD">
      <w:pPr>
        <w:pStyle w:val="ListParagraph"/>
        <w:numPr>
          <w:ilvl w:val="0"/>
          <w:numId w:val="17"/>
        </w:numPr>
        <w:spacing w:after="0" w:line="360" w:lineRule="auto"/>
        <w:rPr>
          <w:rFonts w:cs="Times New Roman"/>
          <w:bCs/>
          <w:szCs w:val="24"/>
        </w:rPr>
      </w:pPr>
      <w:r>
        <w:rPr>
          <w:rFonts w:cs="Times New Roman"/>
          <w:bCs/>
          <w:szCs w:val="24"/>
        </w:rPr>
        <w:t xml:space="preserve">Identify age-appropriate materials that facilitate creativity and arts-based learning.  </w:t>
      </w:r>
    </w:p>
    <w:p w14:paraId="4C155910" w14:textId="77777777" w:rsidR="00695ACD" w:rsidRDefault="00695ACD" w:rsidP="00695ACD">
      <w:pPr>
        <w:pStyle w:val="ListParagraph"/>
        <w:numPr>
          <w:ilvl w:val="0"/>
          <w:numId w:val="17"/>
        </w:numPr>
        <w:spacing w:after="0" w:line="360" w:lineRule="auto"/>
        <w:rPr>
          <w:rFonts w:cs="Times New Roman"/>
          <w:bCs/>
          <w:szCs w:val="24"/>
        </w:rPr>
      </w:pPr>
      <w:r>
        <w:rPr>
          <w:rFonts w:cs="Times New Roman"/>
          <w:bCs/>
          <w:szCs w:val="24"/>
        </w:rPr>
        <w:t xml:space="preserve">Use technology and interactive media to promote creative thinking and the arts. </w:t>
      </w:r>
    </w:p>
    <w:p w14:paraId="6A068E35" w14:textId="77777777" w:rsidR="00695ACD" w:rsidRDefault="00695ACD" w:rsidP="00695ACD">
      <w:pPr>
        <w:pStyle w:val="ListParagraph"/>
        <w:numPr>
          <w:ilvl w:val="0"/>
          <w:numId w:val="17"/>
        </w:numPr>
        <w:spacing w:after="0" w:line="360" w:lineRule="auto"/>
        <w:rPr>
          <w:rFonts w:cs="Times New Roman"/>
          <w:bCs/>
          <w:szCs w:val="24"/>
        </w:rPr>
      </w:pPr>
      <w:r>
        <w:rPr>
          <w:rFonts w:cs="Times New Roman"/>
          <w:bCs/>
          <w:szCs w:val="24"/>
        </w:rPr>
        <w:t xml:space="preserve">Discuss the value of other divergent materials and resources. </w:t>
      </w:r>
    </w:p>
    <w:p w14:paraId="188A6777" w14:textId="77777777" w:rsidR="00695ACD" w:rsidRPr="002A5572" w:rsidRDefault="00695ACD" w:rsidP="00695ACD">
      <w:pPr>
        <w:pStyle w:val="ListParagraph"/>
        <w:numPr>
          <w:ilvl w:val="0"/>
          <w:numId w:val="17"/>
        </w:numPr>
        <w:spacing w:after="0" w:line="360" w:lineRule="auto"/>
        <w:rPr>
          <w:rFonts w:cs="Times New Roman"/>
          <w:bCs/>
          <w:szCs w:val="24"/>
        </w:rPr>
      </w:pPr>
      <w:r>
        <w:rPr>
          <w:rFonts w:cs="Times New Roman"/>
          <w:bCs/>
          <w:szCs w:val="24"/>
        </w:rPr>
        <w:t xml:space="preserve">Adapt materials to meet the needs of each child.  </w:t>
      </w:r>
    </w:p>
    <w:p w14:paraId="10AFFC67" w14:textId="77777777" w:rsidR="00695ACD" w:rsidRDefault="00695ACD" w:rsidP="00695ACD">
      <w:pPr>
        <w:spacing w:after="0" w:line="360" w:lineRule="auto"/>
        <w:ind w:firstLine="720"/>
        <w:rPr>
          <w:rFonts w:cs="Times New Roman"/>
          <w:b/>
          <w:bCs/>
          <w:szCs w:val="24"/>
        </w:rPr>
      </w:pPr>
    </w:p>
    <w:p w14:paraId="4A72A96C" w14:textId="77777777" w:rsidR="00695ACD" w:rsidRPr="00C20BA2" w:rsidRDefault="00695ACD" w:rsidP="00CE62FF">
      <w:pPr>
        <w:keepNext/>
        <w:spacing w:after="0" w:line="360" w:lineRule="auto"/>
        <w:ind w:firstLine="720"/>
        <w:rPr>
          <w:rFonts w:cs="Times New Roman"/>
          <w:b/>
          <w:bCs/>
          <w:szCs w:val="24"/>
        </w:rPr>
      </w:pPr>
      <w:r w:rsidRPr="00C20BA2">
        <w:rPr>
          <w:rFonts w:cs="Times New Roman"/>
          <w:b/>
          <w:bCs/>
          <w:szCs w:val="24"/>
        </w:rPr>
        <w:t>Canvas Assignments:</w:t>
      </w:r>
    </w:p>
    <w:p w14:paraId="2BDA824E" w14:textId="77777777" w:rsidR="00695ACD" w:rsidRDefault="00695ACD" w:rsidP="00695ACD">
      <w:pPr>
        <w:pStyle w:val="ListParagraph"/>
        <w:numPr>
          <w:ilvl w:val="0"/>
          <w:numId w:val="7"/>
        </w:numPr>
        <w:spacing w:after="0" w:line="360" w:lineRule="auto"/>
        <w:rPr>
          <w:rFonts w:cs="Times New Roman"/>
          <w:szCs w:val="24"/>
        </w:rPr>
      </w:pPr>
      <w:r>
        <w:rPr>
          <w:rFonts w:cs="Times New Roman"/>
          <w:szCs w:val="24"/>
        </w:rPr>
        <w:t>Complete the Discussion Question</w:t>
      </w:r>
    </w:p>
    <w:p w14:paraId="78C5BDA7" w14:textId="77777777" w:rsidR="00695ACD" w:rsidRPr="00741CAA" w:rsidRDefault="00695ACD" w:rsidP="00695ACD">
      <w:pPr>
        <w:pStyle w:val="ListParagraph"/>
        <w:numPr>
          <w:ilvl w:val="0"/>
          <w:numId w:val="7"/>
        </w:numPr>
        <w:spacing w:after="0" w:line="360" w:lineRule="auto"/>
        <w:rPr>
          <w:rFonts w:cs="Times New Roman"/>
          <w:szCs w:val="24"/>
        </w:rPr>
      </w:pPr>
      <w:r>
        <w:rPr>
          <w:rFonts w:cs="Times New Roman"/>
          <w:szCs w:val="24"/>
        </w:rPr>
        <w:t>Watch Videos on Canvas and Respond</w:t>
      </w:r>
    </w:p>
    <w:p w14:paraId="5509AF45" w14:textId="77777777" w:rsidR="00695ACD" w:rsidRDefault="00695ACD" w:rsidP="00695ACD">
      <w:pPr>
        <w:spacing w:after="0" w:line="360" w:lineRule="auto"/>
        <w:ind w:firstLine="720"/>
        <w:rPr>
          <w:rFonts w:cs="Times New Roman"/>
          <w:b/>
          <w:szCs w:val="24"/>
        </w:rPr>
      </w:pPr>
    </w:p>
    <w:p w14:paraId="6F95D0CA" w14:textId="77777777" w:rsidR="00695ACD" w:rsidRDefault="00695ACD" w:rsidP="00695ACD">
      <w:pPr>
        <w:spacing w:after="0" w:line="360" w:lineRule="auto"/>
        <w:ind w:firstLine="720"/>
        <w:rPr>
          <w:rFonts w:cs="Times New Roman"/>
          <w:b/>
          <w:szCs w:val="24"/>
        </w:rPr>
      </w:pPr>
      <w:r w:rsidRPr="00F90092">
        <w:rPr>
          <w:rFonts w:cs="Times New Roman"/>
          <w:b/>
          <w:szCs w:val="24"/>
        </w:rPr>
        <w:t>Week 16</w:t>
      </w:r>
    </w:p>
    <w:p w14:paraId="6177D6B5" w14:textId="77777777" w:rsidR="00695ACD" w:rsidRDefault="00695ACD" w:rsidP="00695ACD">
      <w:pPr>
        <w:spacing w:after="0" w:line="360" w:lineRule="auto"/>
        <w:ind w:firstLine="720"/>
        <w:rPr>
          <w:rFonts w:cs="Times New Roman"/>
          <w:b/>
          <w:szCs w:val="24"/>
        </w:rPr>
      </w:pPr>
      <w:r>
        <w:rPr>
          <w:rFonts w:cs="Times New Roman"/>
          <w:b/>
          <w:szCs w:val="24"/>
        </w:rPr>
        <w:lastRenderedPageBreak/>
        <w:t>Final Test (Chapters 9-10)</w:t>
      </w:r>
    </w:p>
    <w:p w14:paraId="0E931E38" w14:textId="46DF8EBB" w:rsidR="006E33F3" w:rsidRDefault="006E33F3" w:rsidP="00C8269B">
      <w:pPr>
        <w:widowControl w:val="0"/>
        <w:autoSpaceDE w:val="0"/>
        <w:autoSpaceDN w:val="0"/>
        <w:adjustRightInd w:val="0"/>
        <w:spacing w:after="0" w:line="240" w:lineRule="auto"/>
        <w:rPr>
          <w:rFonts w:eastAsia="Times New Roman" w:cs="Times New Roman"/>
          <w:b/>
          <w:szCs w:val="24"/>
        </w:rPr>
      </w:pPr>
    </w:p>
    <w:p w14:paraId="1ACB29EC" w14:textId="3327B4F3" w:rsidR="00C8269B" w:rsidRPr="006C55AD" w:rsidRDefault="006C55AD" w:rsidP="006C55AD">
      <w:pPr>
        <w:pStyle w:val="ListParagraph"/>
        <w:widowControl w:val="0"/>
        <w:numPr>
          <w:ilvl w:val="0"/>
          <w:numId w:val="24"/>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 </w:t>
      </w:r>
      <w:r w:rsidR="00C8269B" w:rsidRPr="006C55AD">
        <w:rPr>
          <w:rFonts w:eastAsia="Times New Roman" w:cs="Times New Roman"/>
          <w:b/>
          <w:szCs w:val="24"/>
        </w:rPr>
        <w:t>SPECIFIC MANAGEMENT REQUIREMENTS***:</w:t>
      </w:r>
    </w:p>
    <w:p w14:paraId="054E0E86" w14:textId="77777777" w:rsidR="00E0470A" w:rsidRPr="00103515" w:rsidRDefault="00E0470A" w:rsidP="00E0470A">
      <w:pPr>
        <w:ind w:left="720"/>
        <w:rPr>
          <w:rFonts w:cs="Times New Roman"/>
          <w:szCs w:val="24"/>
        </w:rPr>
      </w:pPr>
      <w:r w:rsidRPr="00103515">
        <w:rPr>
          <w:rFonts w:cs="Times New Roman"/>
          <w:szCs w:val="24"/>
        </w:rPr>
        <w:t xml:space="preserve">Students will use various forms of technology to support learning, such as using </w:t>
      </w:r>
      <w:r>
        <w:rPr>
          <w:rFonts w:cs="Times New Roman"/>
          <w:szCs w:val="24"/>
        </w:rPr>
        <w:t>Canvas</w:t>
      </w:r>
      <w:r w:rsidRPr="00103515">
        <w:rPr>
          <w:rFonts w:cs="Times New Roman"/>
          <w:szCs w:val="24"/>
        </w:rPr>
        <w:t xml:space="preserve">, Microsoft Word, photography, and PowerPoint presentations, etc.  </w:t>
      </w:r>
    </w:p>
    <w:p w14:paraId="1E8FE4C0" w14:textId="77777777" w:rsidR="00E0470A" w:rsidRPr="00103515" w:rsidRDefault="00E0470A" w:rsidP="00E0470A">
      <w:pPr>
        <w:ind w:left="720"/>
        <w:rPr>
          <w:rFonts w:cs="Times New Roman"/>
          <w:szCs w:val="24"/>
        </w:rPr>
      </w:pPr>
      <w:r w:rsidRPr="00103515">
        <w:rPr>
          <w:rFonts w:cs="Times New Roman"/>
          <w:b/>
          <w:szCs w:val="24"/>
        </w:rPr>
        <w:t xml:space="preserve">Diversity:  </w:t>
      </w:r>
      <w:r w:rsidRPr="00103515">
        <w:rPr>
          <w:rFonts w:cs="Times New Roman"/>
          <w:szCs w:val="24"/>
        </w:rPr>
        <w:t xml:space="preserve">Candidates will learn about diversity and diversity issues to support the learning of children and their own learning by:  </w:t>
      </w:r>
    </w:p>
    <w:p w14:paraId="11476AD3" w14:textId="77777777" w:rsidR="00E0470A" w:rsidRPr="00103515" w:rsidRDefault="00E0470A" w:rsidP="00E0470A">
      <w:pPr>
        <w:numPr>
          <w:ilvl w:val="0"/>
          <w:numId w:val="21"/>
        </w:numPr>
        <w:spacing w:after="0" w:line="240" w:lineRule="auto"/>
        <w:rPr>
          <w:rFonts w:cs="Times New Roman"/>
          <w:szCs w:val="24"/>
        </w:rPr>
      </w:pPr>
      <w:r w:rsidRPr="00103515">
        <w:rPr>
          <w:rFonts w:cs="Times New Roman"/>
          <w:szCs w:val="24"/>
        </w:rPr>
        <w:t>Recognizing their personal biases</w:t>
      </w:r>
    </w:p>
    <w:p w14:paraId="7BD9E8A8" w14:textId="77777777" w:rsidR="00E0470A" w:rsidRDefault="00E0470A" w:rsidP="00E0470A">
      <w:pPr>
        <w:numPr>
          <w:ilvl w:val="0"/>
          <w:numId w:val="21"/>
        </w:numPr>
        <w:spacing w:after="0" w:line="240" w:lineRule="auto"/>
        <w:rPr>
          <w:rFonts w:cs="Times New Roman"/>
          <w:szCs w:val="24"/>
        </w:rPr>
      </w:pPr>
      <w:r w:rsidRPr="00103515">
        <w:rPr>
          <w:rFonts w:cs="Times New Roman"/>
          <w:szCs w:val="24"/>
        </w:rPr>
        <w:t xml:space="preserve">Gaining new appreciation and insights toward recognition of the range of human </w:t>
      </w:r>
      <w:r>
        <w:rPr>
          <w:rFonts w:cs="Times New Roman"/>
          <w:szCs w:val="24"/>
        </w:rPr>
        <w:t xml:space="preserve"> </w:t>
      </w:r>
    </w:p>
    <w:p w14:paraId="71BF6439" w14:textId="77777777" w:rsidR="00E0470A" w:rsidRPr="00103515" w:rsidRDefault="00E0470A" w:rsidP="00E0470A">
      <w:pPr>
        <w:spacing w:after="0" w:line="240" w:lineRule="auto"/>
        <w:ind w:left="720"/>
        <w:rPr>
          <w:rFonts w:cs="Times New Roman"/>
          <w:szCs w:val="24"/>
        </w:rPr>
      </w:pPr>
      <w:r>
        <w:rPr>
          <w:rFonts w:cs="Times New Roman"/>
          <w:szCs w:val="24"/>
        </w:rPr>
        <w:t xml:space="preserve"> </w:t>
      </w:r>
      <w:r w:rsidRPr="00103515">
        <w:rPr>
          <w:rFonts w:cs="Times New Roman"/>
          <w:szCs w:val="24"/>
        </w:rPr>
        <w:t>differences</w:t>
      </w:r>
    </w:p>
    <w:p w14:paraId="5674CDD3" w14:textId="77777777" w:rsidR="00E0470A" w:rsidRDefault="00E0470A" w:rsidP="00E0470A">
      <w:pPr>
        <w:numPr>
          <w:ilvl w:val="0"/>
          <w:numId w:val="21"/>
        </w:numPr>
        <w:spacing w:after="0" w:line="240" w:lineRule="auto"/>
        <w:rPr>
          <w:rFonts w:cs="Times New Roman"/>
          <w:szCs w:val="24"/>
        </w:rPr>
      </w:pPr>
      <w:r w:rsidRPr="00103515">
        <w:rPr>
          <w:rFonts w:cs="Times New Roman"/>
          <w:szCs w:val="24"/>
        </w:rPr>
        <w:t xml:space="preserve">Understanding how biases may influence the relationship an educator may have with </w:t>
      </w:r>
    </w:p>
    <w:p w14:paraId="5A08FFE0" w14:textId="77777777" w:rsidR="00E0470A" w:rsidRPr="00103515" w:rsidRDefault="00E0470A" w:rsidP="00E0470A">
      <w:pPr>
        <w:spacing w:after="0" w:line="240" w:lineRule="auto"/>
        <w:rPr>
          <w:rFonts w:cs="Times New Roman"/>
          <w:szCs w:val="24"/>
        </w:rPr>
      </w:pPr>
      <w:r>
        <w:rPr>
          <w:rFonts w:cs="Times New Roman"/>
          <w:szCs w:val="24"/>
        </w:rPr>
        <w:t xml:space="preserve">             </w:t>
      </w:r>
      <w:r w:rsidRPr="00103515">
        <w:rPr>
          <w:rFonts w:cs="Times New Roman"/>
          <w:szCs w:val="24"/>
        </w:rPr>
        <w:t>children, families, and colleagues</w:t>
      </w:r>
    </w:p>
    <w:p w14:paraId="3C37C0AB" w14:textId="77777777" w:rsidR="006E33F3" w:rsidRDefault="006E33F3" w:rsidP="006E33F3">
      <w:pPr>
        <w:spacing w:after="0" w:line="240" w:lineRule="auto"/>
        <w:ind w:left="720"/>
        <w:rPr>
          <w:rFonts w:cs="Times New Roman"/>
          <w:b/>
          <w:szCs w:val="24"/>
        </w:rPr>
      </w:pPr>
    </w:p>
    <w:p w14:paraId="7F1409FD" w14:textId="77777777" w:rsidR="00C8269B" w:rsidRPr="00EE21B9" w:rsidRDefault="00C8269B" w:rsidP="00C8269B">
      <w:pPr>
        <w:widowControl w:val="0"/>
        <w:autoSpaceDE w:val="0"/>
        <w:autoSpaceDN w:val="0"/>
        <w:adjustRightInd w:val="0"/>
        <w:spacing w:after="0" w:line="240" w:lineRule="auto"/>
        <w:rPr>
          <w:rFonts w:eastAsia="Times New Roman" w:cs="Times New Roman"/>
          <w:b/>
          <w:szCs w:val="24"/>
        </w:rPr>
      </w:pPr>
    </w:p>
    <w:p w14:paraId="2917AB0A" w14:textId="77777777" w:rsidR="00CE62FF" w:rsidRPr="002D552E" w:rsidRDefault="00CE62FF" w:rsidP="00CE62FF">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16.</w:t>
      </w:r>
      <w:r>
        <w:rPr>
          <w:rFonts w:eastAsia="Times New Roman" w:cs="Times New Roman"/>
          <w:b/>
          <w:szCs w:val="24"/>
        </w:rPr>
        <w:tab/>
        <w:t>FERPA:*</w:t>
      </w:r>
    </w:p>
    <w:p w14:paraId="0C095CE7" w14:textId="77777777" w:rsidR="00CE62FF" w:rsidRDefault="00CE62FF" w:rsidP="00CE62FF">
      <w:pPr>
        <w:widowControl w:val="0"/>
        <w:autoSpaceDE w:val="0"/>
        <w:autoSpaceDN w:val="0"/>
        <w:adjustRightInd w:val="0"/>
        <w:spacing w:after="0" w:line="240" w:lineRule="auto"/>
        <w:rPr>
          <w:rFonts w:eastAsia="Times New Roman" w:cs="Times New Roman"/>
          <w:b/>
          <w:szCs w:val="24"/>
        </w:rPr>
      </w:pPr>
    </w:p>
    <w:p w14:paraId="3ED02526" w14:textId="09FE1381" w:rsidR="00C8269B" w:rsidRPr="00EE21B9" w:rsidRDefault="00CE62FF" w:rsidP="00CE62FF">
      <w:pPr>
        <w:widowControl w:val="0"/>
        <w:autoSpaceDE w:val="0"/>
        <w:autoSpaceDN w:val="0"/>
        <w:adjustRightInd w:val="0"/>
        <w:spacing w:after="0" w:line="240" w:lineRule="auto"/>
        <w:ind w:left="720"/>
        <w:rPr>
          <w:rFonts w:eastAsia="Times New Roman" w:cs="Times New Roman"/>
          <w:b/>
          <w:szCs w:val="24"/>
        </w:rPr>
      </w:pPr>
      <w:r w:rsidRPr="00E87FB6">
        <w:rPr>
          <w:rFonts w:eastAsia="Times New Roman" w:cs="Times New Roman"/>
          <w:szCs w:val="24"/>
        </w:rPr>
        <w:t xml:space="preserve">Students need to understand that </w:t>
      </w:r>
      <w:r w:rsidR="00543E11">
        <w:rPr>
          <w:rFonts w:eastAsia="Times New Roman" w:cs="Times New Roman"/>
          <w:szCs w:val="24"/>
        </w:rPr>
        <w:t>their</w:t>
      </w:r>
      <w:r w:rsidRPr="00E87FB6">
        <w:rPr>
          <w:rFonts w:eastAsia="Times New Roman" w:cs="Times New Roman"/>
          <w:szCs w:val="24"/>
        </w:rPr>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r w:rsidR="00C8269B" w:rsidRPr="00EE21B9">
        <w:rPr>
          <w:rFonts w:eastAsia="Times New Roman" w:cs="Times New Roman"/>
          <w:b/>
          <w:szCs w:val="24"/>
        </w:rPr>
        <w:t xml:space="preserve"> </w:t>
      </w:r>
    </w:p>
    <w:p w14:paraId="522DEE8E" w14:textId="14FE28EB" w:rsidR="00C8269B" w:rsidRDefault="00C8269B" w:rsidP="00C8269B">
      <w:pPr>
        <w:widowControl w:val="0"/>
        <w:autoSpaceDE w:val="0"/>
        <w:autoSpaceDN w:val="0"/>
        <w:adjustRightInd w:val="0"/>
        <w:spacing w:after="0" w:line="240" w:lineRule="auto"/>
        <w:rPr>
          <w:rFonts w:eastAsia="Times New Roman" w:cs="Times New Roman"/>
          <w:b/>
          <w:szCs w:val="24"/>
        </w:rPr>
      </w:pPr>
    </w:p>
    <w:p w14:paraId="3C5595A4" w14:textId="77777777" w:rsidR="00330DDB" w:rsidRDefault="00CE62FF" w:rsidP="00330DDB">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00330DDB">
        <w:rPr>
          <w:rFonts w:eastAsia="Times New Roman" w:cs="Times New Roman"/>
          <w:b/>
          <w:szCs w:val="24"/>
        </w:rPr>
        <w:t>ACCOMMODATIONS</w:t>
      </w:r>
      <w:r w:rsidR="00330DDB" w:rsidRPr="00E87FB6">
        <w:rPr>
          <w:rFonts w:eastAsia="Times New Roman" w:cs="Times New Roman"/>
          <w:b/>
          <w:szCs w:val="24"/>
        </w:rPr>
        <w:t>:</w:t>
      </w:r>
      <w:r w:rsidR="00330DDB">
        <w:rPr>
          <w:rFonts w:eastAsia="Times New Roman" w:cs="Times New Roman"/>
          <w:b/>
          <w:szCs w:val="24"/>
        </w:rPr>
        <w:t xml:space="preserve"> *</w:t>
      </w:r>
    </w:p>
    <w:p w14:paraId="6250D92C" w14:textId="77777777" w:rsidR="00543E11" w:rsidRDefault="00543E11" w:rsidP="00543E11">
      <w:pPr>
        <w:pStyle w:val="ListParagraph"/>
        <w:spacing w:after="0" w:line="240" w:lineRule="auto"/>
        <w:ind w:left="0"/>
        <w:rPr>
          <w:rFonts w:eastAsia="Times New Roman" w:cs="Times New Roman"/>
          <w:szCs w:val="24"/>
        </w:rPr>
      </w:pPr>
    </w:p>
    <w:p w14:paraId="52A845A0" w14:textId="77777777" w:rsidR="00543E11" w:rsidRDefault="00543E11" w:rsidP="00543E11">
      <w:pPr>
        <w:pStyle w:val="BodyText"/>
        <w:ind w:left="720" w:right="207"/>
      </w:pPr>
      <w:r>
        <w:t>Students requesting accommodations may contact Ryan Hall, Accessibility Coordinator at rhall21@sscc.edu or 937-393-3431, X 2604.</w:t>
      </w:r>
    </w:p>
    <w:p w14:paraId="1C83E065" w14:textId="77777777" w:rsidR="00543E11" w:rsidRDefault="00543E11" w:rsidP="00543E11">
      <w:pPr>
        <w:pStyle w:val="BodyText"/>
        <w:ind w:left="861" w:right="207"/>
      </w:pPr>
    </w:p>
    <w:p w14:paraId="3A5A7AA3" w14:textId="272E4BEB" w:rsidR="00330DDB" w:rsidRDefault="00543E11" w:rsidP="00543E11">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23" w:history="1">
        <w:r w:rsidRPr="001723BC">
          <w:rPr>
            <w:rStyle w:val="Hyperlink"/>
          </w:rPr>
          <w:t>rhall21@sscc.edu</w:t>
        </w:r>
      </w:hyperlink>
      <w:r>
        <w:t xml:space="preserve"> or 937-393-3431 X 2604.</w:t>
      </w:r>
    </w:p>
    <w:p w14:paraId="72A62ED7" w14:textId="61A09C2C" w:rsidR="00CE62FF" w:rsidRDefault="00CE62FF" w:rsidP="00773ADA">
      <w:pPr>
        <w:pStyle w:val="ListParagraph"/>
        <w:spacing w:after="0" w:line="240" w:lineRule="auto"/>
        <w:ind w:left="0"/>
        <w:rPr>
          <w:rFonts w:eastAsia="Times New Roman" w:cs="Times New Roman"/>
          <w:szCs w:val="24"/>
        </w:rPr>
      </w:pPr>
    </w:p>
    <w:p w14:paraId="133C756A" w14:textId="77777777" w:rsidR="00B21B8A" w:rsidRDefault="00B21B8A" w:rsidP="00B21B8A">
      <w:pPr>
        <w:pStyle w:val="ListParagraph"/>
        <w:spacing w:after="0" w:line="240" w:lineRule="auto"/>
        <w:ind w:left="0"/>
        <w:rPr>
          <w:rFonts w:eastAsia="Times New Roman" w:cs="Times New Roman"/>
          <w:szCs w:val="24"/>
        </w:rPr>
      </w:pPr>
      <w:bookmarkStart w:id="7" w:name="_GoBack"/>
      <w:bookmarkEnd w:id="7"/>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469CB54F" w14:textId="77777777" w:rsidR="00B21B8A" w:rsidRPr="00CE62FF" w:rsidRDefault="00B21B8A" w:rsidP="00CE62FF">
      <w:pPr>
        <w:spacing w:after="160" w:line="259" w:lineRule="auto"/>
        <w:rPr>
          <w:rFonts w:cs="Times New Roman"/>
          <w:bCs/>
          <w:szCs w:val="24"/>
        </w:rPr>
      </w:pPr>
    </w:p>
    <w:p w14:paraId="60774B76" w14:textId="77777777" w:rsidR="00700388" w:rsidRPr="00103515" w:rsidRDefault="00700388" w:rsidP="008216E4">
      <w:pPr>
        <w:pStyle w:val="ListParagraph"/>
        <w:autoSpaceDE w:val="0"/>
        <w:autoSpaceDN w:val="0"/>
        <w:adjustRightInd w:val="0"/>
        <w:spacing w:after="0" w:line="240" w:lineRule="auto"/>
        <w:rPr>
          <w:rFonts w:cs="Times New Roman"/>
          <w:bCs/>
          <w:szCs w:val="24"/>
        </w:rPr>
      </w:pPr>
      <w:r w:rsidRPr="00103515">
        <w:rPr>
          <w:rFonts w:cs="Times New Roman"/>
          <w:b/>
          <w:bCs/>
          <w:szCs w:val="24"/>
        </w:rPr>
        <w:t xml:space="preserve">Code of Conduct:  </w:t>
      </w:r>
      <w:r w:rsidRPr="00103515">
        <w:rPr>
          <w:rFonts w:cs="Times New Roman"/>
          <w:bCs/>
          <w:szCs w:val="24"/>
        </w:rPr>
        <w:t xml:space="preserve">SSCC </w:t>
      </w:r>
      <w:r w:rsidRPr="00103515">
        <w:rPr>
          <w:rFonts w:cs="Times New Roman"/>
          <w:szCs w:val="24"/>
        </w:rPr>
        <w:t xml:space="preserve">expects that all students will act as responsible adults, however, action may be taken against a student when his or her conduct interferes with the mission of the institution and its additional responsibility to provide a safe environment for others.  The Student Code of Conduct contains regulations for dealing with the alleged student violations of the code of conduct in a manner consistent with the </w:t>
      </w:r>
      <w:r w:rsidRPr="00103515">
        <w:rPr>
          <w:rFonts w:cs="Times New Roman"/>
          <w:szCs w:val="24"/>
        </w:rPr>
        <w:lastRenderedPageBreak/>
        <w:t>requirements of due process. (Student Code of Conduct information may be found in the SSCC catalog.)</w:t>
      </w:r>
    </w:p>
    <w:p w14:paraId="3959A00E" w14:textId="7C2C4C13" w:rsidR="00221115" w:rsidRPr="00B21B8A" w:rsidRDefault="00700388" w:rsidP="00B21B8A">
      <w:pPr>
        <w:pStyle w:val="ListParagraph"/>
        <w:spacing w:after="160" w:line="259" w:lineRule="auto"/>
        <w:rPr>
          <w:rFonts w:cs="Times New Roman"/>
          <w:szCs w:val="24"/>
        </w:rPr>
      </w:pPr>
      <w:r w:rsidRPr="00103515">
        <w:rPr>
          <w:rFonts w:cs="Times New Roman"/>
          <w:b/>
          <w:bCs/>
          <w:szCs w:val="24"/>
        </w:rPr>
        <w:t xml:space="preserve">Academic Honesty:  </w:t>
      </w:r>
      <w:r w:rsidRPr="00103515">
        <w:rPr>
          <w:rFonts w:cs="Times New Roman"/>
          <w:bCs/>
          <w:szCs w:val="24"/>
        </w:rPr>
        <w:t xml:space="preserve">For this course, academic honesty includes </w:t>
      </w:r>
      <w:r w:rsidRPr="00103515">
        <w:rPr>
          <w:rFonts w:cs="Times New Roman"/>
          <w:szCs w:val="24"/>
        </w:rPr>
        <w:t xml:space="preserve">cheating, plagiarism, forgery, and furnishing false information.  Plagiarism includes, but is not limited to, submitting work that is not a product of your own, copying word for word someone else's work, as well as unacknowledged paraphrasing of the structure and language of another person's work. All references used in papers must be correctly cited.  If a student engages in course-related academic dishonesty, his or her grade on the work in question or in the course may be lowered by the instructor of this course.   </w:t>
      </w:r>
    </w:p>
    <w:p w14:paraId="5A874FE9" w14:textId="08CCF181" w:rsidR="00700388" w:rsidRPr="00103515" w:rsidRDefault="00700388" w:rsidP="008216E4">
      <w:pPr>
        <w:pStyle w:val="ListParagraph"/>
        <w:spacing w:after="160" w:line="259" w:lineRule="auto"/>
        <w:rPr>
          <w:rFonts w:cs="Times New Roman"/>
          <w:szCs w:val="24"/>
        </w:rPr>
      </w:pPr>
      <w:r w:rsidRPr="00103515">
        <w:rPr>
          <w:rFonts w:cs="Times New Roman"/>
          <w:b/>
          <w:bCs/>
          <w:szCs w:val="24"/>
        </w:rPr>
        <w:t>Classroom Privacy:</w:t>
      </w:r>
      <w:r w:rsidRPr="00103515">
        <w:rPr>
          <w:rFonts w:cs="Times New Roman"/>
          <w:szCs w:val="24"/>
        </w:rPr>
        <w:t xml:space="preserve">  Recording of classroom activities or lecture by any electronic means by students requires permission of the instructor of this course.  </w:t>
      </w:r>
    </w:p>
    <w:p w14:paraId="14118AF8" w14:textId="77777777" w:rsidR="00700388" w:rsidRPr="00103515" w:rsidRDefault="00700388" w:rsidP="008216E4">
      <w:pPr>
        <w:pStyle w:val="ListParagraph"/>
        <w:spacing w:after="160" w:line="259" w:lineRule="auto"/>
        <w:rPr>
          <w:rFonts w:cs="Times New Roman"/>
          <w:szCs w:val="24"/>
        </w:rPr>
      </w:pPr>
      <w:r w:rsidRPr="00103515">
        <w:rPr>
          <w:rFonts w:cs="Times New Roman"/>
          <w:b/>
          <w:bCs/>
          <w:szCs w:val="24"/>
        </w:rPr>
        <w:t>Communication Devices:</w:t>
      </w:r>
      <w:r w:rsidRPr="00103515">
        <w:rPr>
          <w:rFonts w:cs="Times New Roman"/>
          <w:szCs w:val="24"/>
        </w:rPr>
        <w:t xml:space="preserve">  Cell phones, beepers, beeping watches, and personal communication devices are not allowed to be used during class time.  In addition, all hand-held PDA’s and game devices are not allowed.  Small talk and “side-bar” conversations that do not relate to class discussions and course should be left for after class.  </w:t>
      </w:r>
    </w:p>
    <w:p w14:paraId="000D0019" w14:textId="77777777" w:rsidR="00700388" w:rsidRPr="00103515" w:rsidRDefault="00700388" w:rsidP="008216E4">
      <w:pPr>
        <w:pStyle w:val="ListParagraph"/>
        <w:spacing w:after="160" w:line="259" w:lineRule="auto"/>
        <w:rPr>
          <w:rFonts w:cs="Times New Roman"/>
          <w:szCs w:val="24"/>
        </w:rPr>
      </w:pPr>
      <w:r w:rsidRPr="00103515">
        <w:rPr>
          <w:rFonts w:cs="Times New Roman"/>
          <w:b/>
          <w:bCs/>
          <w:szCs w:val="24"/>
        </w:rPr>
        <w:t>Specific Management Requirement:</w:t>
      </w:r>
      <w:r w:rsidRPr="00103515">
        <w:rPr>
          <w:rFonts w:cs="Times New Roman"/>
          <w:szCs w:val="24"/>
        </w:rPr>
        <w:t xml:space="preserve">  Southern State Community college is committed to providing educational opportunities that promote academic, professional, and personal growth in students.  To these ends all members of the college are expected to uphold the highest academic and ethical standards.  Academic misconduct cannot be tolerated.  </w:t>
      </w:r>
    </w:p>
    <w:p w14:paraId="757485A7" w14:textId="1238400C" w:rsidR="00700388" w:rsidRDefault="00700388" w:rsidP="00C8269B">
      <w:pPr>
        <w:widowControl w:val="0"/>
        <w:autoSpaceDE w:val="0"/>
        <w:autoSpaceDN w:val="0"/>
        <w:adjustRightInd w:val="0"/>
        <w:spacing w:after="0" w:line="240" w:lineRule="auto"/>
        <w:rPr>
          <w:rFonts w:eastAsia="Times New Roman" w:cs="Times New Roman"/>
          <w:b/>
          <w:szCs w:val="24"/>
        </w:rPr>
      </w:pPr>
    </w:p>
    <w:p w14:paraId="2C991A9B" w14:textId="77777777" w:rsidR="00221115" w:rsidRDefault="00221115" w:rsidP="00221115">
      <w:pPr>
        <w:rPr>
          <w:rFonts w:cs="Times New Roman"/>
          <w:b/>
          <w:szCs w:val="24"/>
        </w:rPr>
      </w:pPr>
      <w:r w:rsidRPr="006D5104">
        <w:rPr>
          <w:rFonts w:cs="Times New Roman"/>
          <w:b/>
          <w:szCs w:val="24"/>
        </w:rPr>
        <w:t>NAEYC Standards for Early Childhood Professional Preparation addressed in this course:</w:t>
      </w:r>
    </w:p>
    <w:p w14:paraId="089E6FBF" w14:textId="77777777" w:rsidR="00221115" w:rsidRDefault="00221115" w:rsidP="00221115">
      <w:pPr>
        <w:rPr>
          <w:rFonts w:cs="Times New Roman"/>
          <w:szCs w:val="24"/>
        </w:rPr>
      </w:pPr>
      <w:r>
        <w:rPr>
          <w:rFonts w:cs="Times New Roman"/>
          <w:b/>
          <w:szCs w:val="24"/>
        </w:rPr>
        <w:tab/>
      </w:r>
      <w:r w:rsidRPr="006D5104">
        <w:rPr>
          <w:rFonts w:cs="Times New Roman"/>
          <w:szCs w:val="24"/>
        </w:rPr>
        <w:t>1:  Promoting Child Development and Learning</w:t>
      </w:r>
    </w:p>
    <w:p w14:paraId="4131B825" w14:textId="77777777" w:rsidR="00221115" w:rsidRDefault="00221115" w:rsidP="00221115">
      <w:pPr>
        <w:rPr>
          <w:rFonts w:cs="Times New Roman"/>
          <w:szCs w:val="24"/>
        </w:rPr>
      </w:pPr>
      <w:r>
        <w:rPr>
          <w:rFonts w:cs="Times New Roman"/>
          <w:szCs w:val="24"/>
        </w:rPr>
        <w:tab/>
        <w:t>2:  Building Family and Community Relationships</w:t>
      </w:r>
    </w:p>
    <w:p w14:paraId="2B724167" w14:textId="77777777" w:rsidR="00221115" w:rsidRDefault="00221115" w:rsidP="00221115">
      <w:pPr>
        <w:rPr>
          <w:rFonts w:cs="Times New Roman"/>
          <w:szCs w:val="24"/>
        </w:rPr>
      </w:pPr>
      <w:r>
        <w:rPr>
          <w:rFonts w:cs="Times New Roman"/>
          <w:szCs w:val="24"/>
        </w:rPr>
        <w:tab/>
        <w:t>3:  Observing, Documenting, and Assessing to Support Young Children and Families</w:t>
      </w:r>
    </w:p>
    <w:p w14:paraId="5943DDB7" w14:textId="77777777" w:rsidR="00221115" w:rsidRDefault="00221115" w:rsidP="00221115">
      <w:pPr>
        <w:ind w:firstLine="720"/>
        <w:rPr>
          <w:rFonts w:cs="Times New Roman"/>
          <w:szCs w:val="24"/>
        </w:rPr>
      </w:pPr>
      <w:r>
        <w:rPr>
          <w:rFonts w:cs="Times New Roman"/>
          <w:szCs w:val="24"/>
        </w:rPr>
        <w:t>4:  Using Developmentally Effective Approaches to Connect with Children and Families</w:t>
      </w:r>
    </w:p>
    <w:p w14:paraId="1B9D9265" w14:textId="77777777" w:rsidR="00221115" w:rsidRDefault="00221115" w:rsidP="00221115">
      <w:pPr>
        <w:ind w:firstLine="720"/>
        <w:rPr>
          <w:rFonts w:cs="Times New Roman"/>
          <w:szCs w:val="24"/>
        </w:rPr>
      </w:pPr>
      <w:r>
        <w:rPr>
          <w:rFonts w:cs="Times New Roman"/>
          <w:szCs w:val="24"/>
        </w:rPr>
        <w:t>5:  Using Content Knowledge to Build Meaningful Curriculum</w:t>
      </w:r>
    </w:p>
    <w:p w14:paraId="0705E92A" w14:textId="77777777" w:rsidR="00221115" w:rsidRDefault="00221115" w:rsidP="00221115">
      <w:pPr>
        <w:ind w:firstLine="720"/>
        <w:rPr>
          <w:rFonts w:cs="Times New Roman"/>
          <w:szCs w:val="24"/>
        </w:rPr>
      </w:pPr>
      <w:r>
        <w:rPr>
          <w:rFonts w:cs="Times New Roman"/>
          <w:szCs w:val="24"/>
        </w:rPr>
        <w:t>6:  Becoming a Professional</w:t>
      </w:r>
    </w:p>
    <w:p w14:paraId="1D5EAFA8" w14:textId="77777777" w:rsidR="00700388" w:rsidRPr="00E87FB6" w:rsidRDefault="00700388" w:rsidP="00C8269B">
      <w:pPr>
        <w:pBdr>
          <w:bottom w:val="double" w:sz="6" w:space="1" w:color="auto"/>
        </w:pBdr>
        <w:spacing w:after="0" w:line="240" w:lineRule="auto"/>
        <w:rPr>
          <w:rFonts w:eastAsia="Times New Roman" w:cs="Times New Roman"/>
          <w:szCs w:val="24"/>
        </w:rPr>
      </w:pPr>
    </w:p>
    <w:p w14:paraId="6A12A752" w14:textId="77777777" w:rsidR="00C8269B" w:rsidRDefault="00C8269B" w:rsidP="00C8269B">
      <w:pPr>
        <w:widowControl w:val="0"/>
        <w:autoSpaceDE w:val="0"/>
        <w:autoSpaceDN w:val="0"/>
        <w:adjustRightInd w:val="0"/>
        <w:spacing w:after="0" w:line="240" w:lineRule="auto"/>
        <w:rPr>
          <w:rFonts w:eastAsia="Times New Roman" w:cs="Times New Roman"/>
          <w:b/>
          <w:szCs w:val="24"/>
        </w:rPr>
      </w:pPr>
    </w:p>
    <w:p w14:paraId="68A9D465" w14:textId="77777777" w:rsidR="00C8269B" w:rsidRPr="00EE21B9" w:rsidRDefault="00C8269B" w:rsidP="00C8269B">
      <w:pPr>
        <w:rPr>
          <w:b/>
        </w:rPr>
      </w:pPr>
      <w:r w:rsidRPr="00EE21B9">
        <w:rPr>
          <w:b/>
        </w:rPr>
        <w:t>SYLLABUS TEMPLATE KEY</w:t>
      </w:r>
    </w:p>
    <w:p w14:paraId="56461E33" w14:textId="77777777" w:rsidR="00C8269B" w:rsidRPr="00EE21B9" w:rsidRDefault="00C8269B" w:rsidP="00C8269B">
      <w:pPr>
        <w:pStyle w:val="FootnoteText"/>
        <w:rPr>
          <w:rFonts w:cs="Times New Roman"/>
        </w:rPr>
      </w:pPr>
      <w:r w:rsidRPr="00EE21B9">
        <w:rPr>
          <w:b/>
        </w:rPr>
        <w:t xml:space="preserve">* </w:t>
      </w:r>
      <w:r w:rsidRPr="00EE21B9">
        <w:rPr>
          <w:rFonts w:cs="Times New Roman"/>
        </w:rPr>
        <w:t xml:space="preserve">Item </w:t>
      </w:r>
      <w:r w:rsidRPr="00EE21B9">
        <w:rPr>
          <w:rFonts w:cs="Times New Roman"/>
          <w:u w:val="single"/>
        </w:rPr>
        <w:t>cannot</w:t>
      </w:r>
      <w:r w:rsidRPr="00EE21B9">
        <w:rPr>
          <w:rFonts w:cs="Times New Roman"/>
        </w:rPr>
        <w:t xml:space="preserve"> be altered from that which is included in the master syllabus approved by the Curriculum Committee.</w:t>
      </w:r>
      <w:r w:rsidRPr="00EE21B9">
        <w:rPr>
          <w:rFonts w:cs="Times New Roman"/>
        </w:rPr>
        <w:br/>
      </w:r>
    </w:p>
    <w:p w14:paraId="5B017FDD" w14:textId="77777777" w:rsidR="00C8269B" w:rsidRPr="00EE21B9" w:rsidRDefault="00C8269B" w:rsidP="00C8269B">
      <w:pPr>
        <w:pStyle w:val="FootnoteText"/>
        <w:rPr>
          <w:rFonts w:cs="Times New Roman"/>
        </w:rPr>
      </w:pPr>
      <w:r w:rsidRPr="00EE21B9">
        <w:rPr>
          <w:b/>
        </w:rPr>
        <w:t>**</w:t>
      </w:r>
      <w:r w:rsidRPr="00EE21B9">
        <w:rPr>
          <w:rFonts w:cs="Times New Roman"/>
        </w:rPr>
        <w:t xml:space="preserve"> Any alteration or addition </w:t>
      </w:r>
      <w:r w:rsidRPr="00EE21B9">
        <w:rPr>
          <w:rFonts w:cs="Times New Roman"/>
          <w:u w:val="single"/>
        </w:rPr>
        <w:t>must be approved by the Curriculum Committee</w:t>
      </w:r>
    </w:p>
    <w:p w14:paraId="63932C5B" w14:textId="77777777" w:rsidR="00C8269B" w:rsidRPr="00EE21B9" w:rsidRDefault="00C8269B" w:rsidP="00C8269B">
      <w:pPr>
        <w:pStyle w:val="FootnoteText"/>
      </w:pPr>
      <w:r w:rsidRPr="00EE21B9">
        <w:br/>
      </w:r>
      <w:r w:rsidRPr="00EE21B9">
        <w:rPr>
          <w:b/>
        </w:rPr>
        <w:t xml:space="preserve">*** </w:t>
      </w:r>
      <w:r w:rsidRPr="00EE21B9">
        <w:t xml:space="preserve">Item </w:t>
      </w:r>
      <w:r w:rsidRPr="00EE21B9">
        <w:rPr>
          <w:u w:val="single"/>
        </w:rPr>
        <w:t>should begin with language as approved in the master syllabus</w:t>
      </w:r>
      <w:r w:rsidRPr="00EE21B9">
        <w:t xml:space="preserve"> but may be added to at the discretion of the faculty member.</w:t>
      </w:r>
    </w:p>
    <w:p w14:paraId="0F7E9BDB" w14:textId="63A2CCC5" w:rsidR="00910FA6" w:rsidRPr="00221115" w:rsidRDefault="00910FA6">
      <w:pPr>
        <w:rPr>
          <w:rFonts w:eastAsia="Times New Roman" w:cs="Times New Roman"/>
          <w:b/>
          <w:szCs w:val="24"/>
        </w:rPr>
      </w:pPr>
    </w:p>
    <w:sectPr w:rsidR="00910FA6" w:rsidRPr="00221115" w:rsidSect="00CE62FF">
      <w:headerReference w:type="default" r:id="rId24"/>
      <w:headerReference w:type="first" r:id="rId2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F4B98" w14:textId="77777777" w:rsidR="00CE62FF" w:rsidRDefault="00CE62FF" w:rsidP="00CE62FF">
      <w:pPr>
        <w:spacing w:after="0" w:line="240" w:lineRule="auto"/>
      </w:pPr>
      <w:r>
        <w:separator/>
      </w:r>
    </w:p>
  </w:endnote>
  <w:endnote w:type="continuationSeparator" w:id="0">
    <w:p w14:paraId="57EB5723" w14:textId="77777777" w:rsidR="00CE62FF" w:rsidRDefault="00CE62FF" w:rsidP="00CE6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6D4F7" w14:textId="77777777" w:rsidR="00CE62FF" w:rsidRDefault="00CE62FF" w:rsidP="00CE62FF">
      <w:pPr>
        <w:spacing w:after="0" w:line="240" w:lineRule="auto"/>
      </w:pPr>
      <w:r>
        <w:separator/>
      </w:r>
    </w:p>
  </w:footnote>
  <w:footnote w:type="continuationSeparator" w:id="0">
    <w:p w14:paraId="590010A2" w14:textId="77777777" w:rsidR="00CE62FF" w:rsidRDefault="00CE62FF" w:rsidP="00CE62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D7666" w14:textId="0C02ED2F" w:rsidR="00CE62FF" w:rsidRDefault="00CE62FF">
    <w:pPr>
      <w:pStyle w:val="Header"/>
      <w:rPr>
        <w:sz w:val="20"/>
        <w:szCs w:val="20"/>
      </w:rPr>
    </w:pPr>
    <w:r>
      <w:rPr>
        <w:sz w:val="20"/>
        <w:szCs w:val="20"/>
      </w:rPr>
      <w:t>EDUC 1110 – Creative Arts for the Young Child</w:t>
    </w:r>
  </w:p>
  <w:p w14:paraId="6751E2F0" w14:textId="53C3968D" w:rsidR="00CE62FF" w:rsidRPr="00CE62FF" w:rsidRDefault="00CE62FF">
    <w:pPr>
      <w:pStyle w:val="Header"/>
      <w:rPr>
        <w:sz w:val="20"/>
        <w:szCs w:val="20"/>
      </w:rPr>
    </w:pPr>
    <w:r w:rsidRPr="00CE62FF">
      <w:rPr>
        <w:sz w:val="20"/>
        <w:szCs w:val="20"/>
      </w:rPr>
      <w:t xml:space="preserve">Page </w:t>
    </w:r>
    <w:r w:rsidRPr="00CE62FF">
      <w:rPr>
        <w:b/>
        <w:bCs/>
        <w:sz w:val="20"/>
        <w:szCs w:val="20"/>
      </w:rPr>
      <w:fldChar w:fldCharType="begin"/>
    </w:r>
    <w:r w:rsidRPr="00CE62FF">
      <w:rPr>
        <w:b/>
        <w:bCs/>
        <w:sz w:val="20"/>
        <w:szCs w:val="20"/>
      </w:rPr>
      <w:instrText xml:space="preserve"> PAGE  \* Arabic  \* MERGEFORMAT </w:instrText>
    </w:r>
    <w:r w:rsidRPr="00CE62FF">
      <w:rPr>
        <w:b/>
        <w:bCs/>
        <w:sz w:val="20"/>
        <w:szCs w:val="20"/>
      </w:rPr>
      <w:fldChar w:fldCharType="separate"/>
    </w:r>
    <w:r w:rsidR="00D56ACB">
      <w:rPr>
        <w:b/>
        <w:bCs/>
        <w:noProof/>
        <w:sz w:val="20"/>
        <w:szCs w:val="20"/>
      </w:rPr>
      <w:t>2</w:t>
    </w:r>
    <w:r w:rsidRPr="00CE62FF">
      <w:rPr>
        <w:b/>
        <w:bCs/>
        <w:sz w:val="20"/>
        <w:szCs w:val="20"/>
      </w:rPr>
      <w:fldChar w:fldCharType="end"/>
    </w:r>
    <w:r w:rsidRPr="00CE62FF">
      <w:rPr>
        <w:sz w:val="20"/>
        <w:szCs w:val="20"/>
      </w:rPr>
      <w:t xml:space="preserve"> of </w:t>
    </w:r>
    <w:r w:rsidRPr="00CE62FF">
      <w:rPr>
        <w:b/>
        <w:bCs/>
        <w:sz w:val="20"/>
        <w:szCs w:val="20"/>
      </w:rPr>
      <w:fldChar w:fldCharType="begin"/>
    </w:r>
    <w:r w:rsidRPr="00CE62FF">
      <w:rPr>
        <w:b/>
        <w:bCs/>
        <w:sz w:val="20"/>
        <w:szCs w:val="20"/>
      </w:rPr>
      <w:instrText xml:space="preserve"> NUMPAGES  \* Arabic  \* MERGEFORMAT </w:instrText>
    </w:r>
    <w:r w:rsidRPr="00CE62FF">
      <w:rPr>
        <w:b/>
        <w:bCs/>
        <w:sz w:val="20"/>
        <w:szCs w:val="20"/>
      </w:rPr>
      <w:fldChar w:fldCharType="separate"/>
    </w:r>
    <w:r w:rsidR="00D56ACB">
      <w:rPr>
        <w:b/>
        <w:bCs/>
        <w:noProof/>
        <w:sz w:val="20"/>
        <w:szCs w:val="20"/>
      </w:rPr>
      <w:t>13</w:t>
    </w:r>
    <w:r w:rsidRPr="00CE62FF">
      <w:rPr>
        <w:b/>
        <w:bCs/>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8196D" w14:textId="496AF221" w:rsidR="00CE62FF" w:rsidRDefault="00CE62FF">
    <w:pPr>
      <w:pStyle w:val="Header"/>
      <w:rPr>
        <w:sz w:val="20"/>
        <w:szCs w:val="20"/>
      </w:rPr>
    </w:pPr>
    <w:r>
      <w:rPr>
        <w:noProof/>
      </w:rPr>
      <w:drawing>
        <wp:anchor distT="0" distB="0" distL="114300" distR="114300" simplePos="0" relativeHeight="251659264" behindDoc="1" locked="0" layoutInCell="1" allowOverlap="1" wp14:anchorId="2C3025FE" wp14:editId="1FBA34CA">
          <wp:simplePos x="0" y="0"/>
          <wp:positionH relativeFrom="column">
            <wp:posOffset>0</wp:posOffset>
          </wp:positionH>
          <wp:positionV relativeFrom="paragraph">
            <wp:posOffset>-403860</wp:posOffset>
          </wp:positionV>
          <wp:extent cx="1905000" cy="47625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anchor>
      </w:drawing>
    </w:r>
    <w:r>
      <w:rPr>
        <w:sz w:val="20"/>
        <w:szCs w:val="20"/>
      </w:rPr>
      <w:t xml:space="preserve">Curriculum Committee – </w:t>
    </w:r>
    <w:r w:rsidR="00D56ACB">
      <w:rPr>
        <w:sz w:val="20"/>
        <w:szCs w:val="20"/>
      </w:rPr>
      <w:t>March</w:t>
    </w:r>
    <w:r w:rsidR="00574964">
      <w:rPr>
        <w:sz w:val="20"/>
        <w:szCs w:val="20"/>
      </w:rPr>
      <w:t xml:space="preserve"> 2024</w:t>
    </w:r>
  </w:p>
  <w:p w14:paraId="490722C5" w14:textId="60961EF5" w:rsidR="00CE62FF" w:rsidRDefault="00CE62FF">
    <w:pPr>
      <w:pStyle w:val="Header"/>
      <w:rPr>
        <w:sz w:val="20"/>
        <w:szCs w:val="20"/>
      </w:rPr>
    </w:pPr>
    <w:r>
      <w:rPr>
        <w:sz w:val="20"/>
        <w:szCs w:val="20"/>
      </w:rPr>
      <w:t>EDUC 1110 Creative Arts for the Young Child</w:t>
    </w:r>
  </w:p>
  <w:p w14:paraId="7A2E9962" w14:textId="10023281" w:rsidR="00CE62FF" w:rsidRDefault="00CE62FF">
    <w:pPr>
      <w:pStyle w:val="Header"/>
    </w:pPr>
    <w:r w:rsidRPr="00CE62FF">
      <w:rPr>
        <w:sz w:val="20"/>
        <w:szCs w:val="20"/>
      </w:rPr>
      <w:t xml:space="preserve">Page </w:t>
    </w:r>
    <w:r w:rsidRPr="00CE62FF">
      <w:rPr>
        <w:b/>
        <w:bCs/>
        <w:sz w:val="20"/>
        <w:szCs w:val="20"/>
      </w:rPr>
      <w:fldChar w:fldCharType="begin"/>
    </w:r>
    <w:r w:rsidRPr="00CE62FF">
      <w:rPr>
        <w:b/>
        <w:bCs/>
        <w:sz w:val="20"/>
        <w:szCs w:val="20"/>
      </w:rPr>
      <w:instrText xml:space="preserve"> PAGE  \* Arabic  \* MERGEFORMAT </w:instrText>
    </w:r>
    <w:r w:rsidRPr="00CE62FF">
      <w:rPr>
        <w:b/>
        <w:bCs/>
        <w:sz w:val="20"/>
        <w:szCs w:val="20"/>
      </w:rPr>
      <w:fldChar w:fldCharType="separate"/>
    </w:r>
    <w:r w:rsidR="00D56ACB">
      <w:rPr>
        <w:b/>
        <w:bCs/>
        <w:noProof/>
        <w:sz w:val="20"/>
        <w:szCs w:val="20"/>
      </w:rPr>
      <w:t>1</w:t>
    </w:r>
    <w:r w:rsidRPr="00CE62FF">
      <w:rPr>
        <w:b/>
        <w:bCs/>
        <w:sz w:val="20"/>
        <w:szCs w:val="20"/>
      </w:rPr>
      <w:fldChar w:fldCharType="end"/>
    </w:r>
    <w:r w:rsidRPr="00CE62FF">
      <w:rPr>
        <w:sz w:val="20"/>
        <w:szCs w:val="20"/>
      </w:rPr>
      <w:t xml:space="preserve"> of </w:t>
    </w:r>
    <w:r w:rsidRPr="00CE62FF">
      <w:rPr>
        <w:b/>
        <w:bCs/>
        <w:sz w:val="20"/>
        <w:szCs w:val="20"/>
      </w:rPr>
      <w:fldChar w:fldCharType="begin"/>
    </w:r>
    <w:r w:rsidRPr="00CE62FF">
      <w:rPr>
        <w:b/>
        <w:bCs/>
        <w:sz w:val="20"/>
        <w:szCs w:val="20"/>
      </w:rPr>
      <w:instrText xml:space="preserve"> NUMPAGES  \* Arabic  \* MERGEFORMAT </w:instrText>
    </w:r>
    <w:r w:rsidRPr="00CE62FF">
      <w:rPr>
        <w:b/>
        <w:bCs/>
        <w:sz w:val="20"/>
        <w:szCs w:val="20"/>
      </w:rPr>
      <w:fldChar w:fldCharType="separate"/>
    </w:r>
    <w:r w:rsidR="00D56ACB">
      <w:rPr>
        <w:b/>
        <w:bCs/>
        <w:noProof/>
        <w:sz w:val="20"/>
        <w:szCs w:val="20"/>
      </w:rPr>
      <w:t>13</w:t>
    </w:r>
    <w:r w:rsidRPr="00CE62FF">
      <w:rPr>
        <w:b/>
        <w:bCs/>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207F3"/>
    <w:multiLevelType w:val="hybridMultilevel"/>
    <w:tmpl w:val="31E8DD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706D92"/>
    <w:multiLevelType w:val="hybridMultilevel"/>
    <w:tmpl w:val="739A72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B63E3F"/>
    <w:multiLevelType w:val="hybridMultilevel"/>
    <w:tmpl w:val="21F4D27E"/>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3A76E2"/>
    <w:multiLevelType w:val="hybridMultilevel"/>
    <w:tmpl w:val="FA3687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25720E"/>
    <w:multiLevelType w:val="hybridMultilevel"/>
    <w:tmpl w:val="CB88A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6438B5"/>
    <w:multiLevelType w:val="hybridMultilevel"/>
    <w:tmpl w:val="0C7E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7856A2"/>
    <w:multiLevelType w:val="hybridMultilevel"/>
    <w:tmpl w:val="B7388AB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B117680"/>
    <w:multiLevelType w:val="hybridMultilevel"/>
    <w:tmpl w:val="C56EAA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D25124"/>
    <w:multiLevelType w:val="hybridMultilevel"/>
    <w:tmpl w:val="39388872"/>
    <w:lvl w:ilvl="0" w:tplc="D5A6F3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DAE357E"/>
    <w:multiLevelType w:val="hybridMultilevel"/>
    <w:tmpl w:val="BE5ED5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08779F9"/>
    <w:multiLevelType w:val="hybridMultilevel"/>
    <w:tmpl w:val="145C6D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60248F"/>
    <w:multiLevelType w:val="hybridMultilevel"/>
    <w:tmpl w:val="474214EA"/>
    <w:lvl w:ilvl="0" w:tplc="315040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6B14647"/>
    <w:multiLevelType w:val="hybridMultilevel"/>
    <w:tmpl w:val="FE968E02"/>
    <w:lvl w:ilvl="0" w:tplc="92A2DB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7DE5434"/>
    <w:multiLevelType w:val="hybridMultilevel"/>
    <w:tmpl w:val="2D5EC22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05A54E9"/>
    <w:multiLevelType w:val="hybridMultilevel"/>
    <w:tmpl w:val="0A48BE04"/>
    <w:lvl w:ilvl="0" w:tplc="3C20FB4C">
      <w:start w:val="1"/>
      <w:numFmt w:val="decimal"/>
      <w:lvlText w:val="%1."/>
      <w:lvlJc w:val="left"/>
      <w:pPr>
        <w:tabs>
          <w:tab w:val="num" w:pos="2520"/>
        </w:tabs>
        <w:ind w:left="2520" w:hanging="720"/>
      </w:pPr>
      <w:rPr>
        <w:rFonts w:ascii="Times New Roman" w:eastAsiaTheme="minorHAnsi" w:hAnsi="Times New Roman" w:cs="Times New Roman"/>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5" w15:restartNumberingAfterBreak="0">
    <w:nsid w:val="514930F7"/>
    <w:multiLevelType w:val="hybridMultilevel"/>
    <w:tmpl w:val="A49EEF26"/>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211D40"/>
    <w:multiLevelType w:val="hybridMultilevel"/>
    <w:tmpl w:val="C1A2E2B4"/>
    <w:lvl w:ilvl="0" w:tplc="D584AD66">
      <w:start w:val="1"/>
      <w:numFmt w:val="bullet"/>
      <w:suff w:val="space"/>
      <w:lvlText w:val=""/>
      <w:lvlJc w:val="left"/>
      <w:pPr>
        <w:ind w:left="432" w:firstLine="72"/>
      </w:pPr>
      <w:rPr>
        <w:rFonts w:ascii="Wingdings" w:hAnsi="Wingdings" w:hint="default"/>
        <w:spacing w:val="26"/>
        <w:w w:val="100"/>
        <w:position w:val="0"/>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7" w15:restartNumberingAfterBreak="0">
    <w:nsid w:val="5E720BD1"/>
    <w:multiLevelType w:val="hybridMultilevel"/>
    <w:tmpl w:val="0F8265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4415AFA"/>
    <w:multiLevelType w:val="hybridMultilevel"/>
    <w:tmpl w:val="CF7086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4710E95"/>
    <w:multiLevelType w:val="hybridMultilevel"/>
    <w:tmpl w:val="7DD60D64"/>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8B70E2"/>
    <w:multiLevelType w:val="hybridMultilevel"/>
    <w:tmpl w:val="04C69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44041E"/>
    <w:multiLevelType w:val="hybridMultilevel"/>
    <w:tmpl w:val="9E34CE2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773E65B7"/>
    <w:multiLevelType w:val="hybridMultilevel"/>
    <w:tmpl w:val="DDD277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8F80797"/>
    <w:multiLevelType w:val="hybridMultilevel"/>
    <w:tmpl w:val="939066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4"/>
  </w:num>
  <w:num w:numId="3">
    <w:abstractNumId w:val="8"/>
  </w:num>
  <w:num w:numId="4">
    <w:abstractNumId w:val="12"/>
  </w:num>
  <w:num w:numId="5">
    <w:abstractNumId w:val="17"/>
  </w:num>
  <w:num w:numId="6">
    <w:abstractNumId w:val="6"/>
  </w:num>
  <w:num w:numId="7">
    <w:abstractNumId w:val="9"/>
  </w:num>
  <w:num w:numId="8">
    <w:abstractNumId w:val="3"/>
  </w:num>
  <w:num w:numId="9">
    <w:abstractNumId w:val="22"/>
  </w:num>
  <w:num w:numId="10">
    <w:abstractNumId w:val="7"/>
  </w:num>
  <w:num w:numId="11">
    <w:abstractNumId w:val="1"/>
  </w:num>
  <w:num w:numId="12">
    <w:abstractNumId w:val="10"/>
  </w:num>
  <w:num w:numId="13">
    <w:abstractNumId w:val="18"/>
  </w:num>
  <w:num w:numId="14">
    <w:abstractNumId w:val="0"/>
  </w:num>
  <w:num w:numId="15">
    <w:abstractNumId w:val="23"/>
  </w:num>
  <w:num w:numId="16">
    <w:abstractNumId w:val="13"/>
  </w:num>
  <w:num w:numId="17">
    <w:abstractNumId w:val="11"/>
  </w:num>
  <w:num w:numId="18">
    <w:abstractNumId w:val="20"/>
  </w:num>
  <w:num w:numId="19">
    <w:abstractNumId w:val="4"/>
  </w:num>
  <w:num w:numId="20">
    <w:abstractNumId w:val="21"/>
  </w:num>
  <w:num w:numId="21">
    <w:abstractNumId w:val="16"/>
  </w:num>
  <w:num w:numId="22">
    <w:abstractNumId w:val="5"/>
  </w:num>
  <w:num w:numId="23">
    <w:abstractNumId w:val="15"/>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69B"/>
    <w:rsid w:val="00062F5B"/>
    <w:rsid w:val="00165439"/>
    <w:rsid w:val="00174F03"/>
    <w:rsid w:val="00221115"/>
    <w:rsid w:val="00330DDB"/>
    <w:rsid w:val="00401ABD"/>
    <w:rsid w:val="00404BFF"/>
    <w:rsid w:val="00543E11"/>
    <w:rsid w:val="00574964"/>
    <w:rsid w:val="00581EEF"/>
    <w:rsid w:val="0060047A"/>
    <w:rsid w:val="00617A71"/>
    <w:rsid w:val="00695ACD"/>
    <w:rsid w:val="006C55AD"/>
    <w:rsid w:val="006E33F3"/>
    <w:rsid w:val="00700388"/>
    <w:rsid w:val="007633EE"/>
    <w:rsid w:val="00773ADA"/>
    <w:rsid w:val="00773DAF"/>
    <w:rsid w:val="007F5B23"/>
    <w:rsid w:val="008210FA"/>
    <w:rsid w:val="008216E4"/>
    <w:rsid w:val="008C6B8F"/>
    <w:rsid w:val="00910FA6"/>
    <w:rsid w:val="00A34D8F"/>
    <w:rsid w:val="00A43FD5"/>
    <w:rsid w:val="00A44F87"/>
    <w:rsid w:val="00B21B8A"/>
    <w:rsid w:val="00C8269B"/>
    <w:rsid w:val="00CE62FF"/>
    <w:rsid w:val="00D56ACB"/>
    <w:rsid w:val="00DB60B5"/>
    <w:rsid w:val="00E0470A"/>
    <w:rsid w:val="00F07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D8D2B2"/>
  <w15:chartTrackingRefBased/>
  <w15:docId w15:val="{99B88E21-9666-420A-A7C7-B10FB22A6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269B"/>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69B"/>
    <w:pPr>
      <w:ind w:left="720"/>
      <w:contextualSpacing/>
    </w:pPr>
  </w:style>
  <w:style w:type="paragraph" w:styleId="Header">
    <w:name w:val="header"/>
    <w:basedOn w:val="Normal"/>
    <w:link w:val="HeaderChar"/>
    <w:uiPriority w:val="99"/>
    <w:unhideWhenUsed/>
    <w:rsid w:val="00C826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69B"/>
    <w:rPr>
      <w:rFonts w:ascii="Times New Roman" w:hAnsi="Times New Roman"/>
      <w:sz w:val="24"/>
    </w:rPr>
  </w:style>
  <w:style w:type="paragraph" w:styleId="NoSpacing">
    <w:name w:val="No Spacing"/>
    <w:uiPriority w:val="1"/>
    <w:qFormat/>
    <w:rsid w:val="00C8269B"/>
    <w:pPr>
      <w:spacing w:after="0" w:line="240" w:lineRule="auto"/>
    </w:pPr>
    <w:rPr>
      <w:rFonts w:ascii="Times New Roman" w:hAnsi="Times New Roman"/>
      <w:sz w:val="24"/>
    </w:rPr>
  </w:style>
  <w:style w:type="table" w:styleId="TableGrid">
    <w:name w:val="Table Grid"/>
    <w:basedOn w:val="TableNormal"/>
    <w:uiPriority w:val="59"/>
    <w:rsid w:val="00C82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826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269B"/>
    <w:rPr>
      <w:rFonts w:ascii="Times New Roman" w:hAnsi="Times New Roman"/>
      <w:sz w:val="20"/>
      <w:szCs w:val="20"/>
    </w:rPr>
  </w:style>
  <w:style w:type="paragraph" w:customStyle="1" w:styleId="xmsonormal">
    <w:name w:val="x_msonormal"/>
    <w:basedOn w:val="Normal"/>
    <w:rsid w:val="007F5B23"/>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700388"/>
    <w:rPr>
      <w:color w:val="0563C1" w:themeColor="hyperlink"/>
      <w:u w:val="single"/>
    </w:rPr>
  </w:style>
  <w:style w:type="paragraph" w:styleId="Footer">
    <w:name w:val="footer"/>
    <w:basedOn w:val="Normal"/>
    <w:link w:val="FooterChar"/>
    <w:uiPriority w:val="99"/>
    <w:unhideWhenUsed/>
    <w:rsid w:val="00CE62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2FF"/>
    <w:rPr>
      <w:rFonts w:ascii="Times New Roman" w:hAnsi="Times New Roman"/>
      <w:sz w:val="24"/>
    </w:rPr>
  </w:style>
  <w:style w:type="paragraph" w:styleId="NormalWeb">
    <w:name w:val="Normal (Web)"/>
    <w:basedOn w:val="Normal"/>
    <w:uiPriority w:val="99"/>
    <w:unhideWhenUsed/>
    <w:rsid w:val="00773ADA"/>
    <w:pPr>
      <w:spacing w:before="100" w:beforeAutospacing="1" w:after="100" w:afterAutospacing="1" w:line="240" w:lineRule="auto"/>
    </w:pPr>
    <w:rPr>
      <w:rFonts w:eastAsia="Times New Roman" w:cs="Times New Roman"/>
      <w:szCs w:val="24"/>
    </w:rPr>
  </w:style>
  <w:style w:type="paragraph" w:styleId="BodyText">
    <w:name w:val="Body Text"/>
    <w:basedOn w:val="Normal"/>
    <w:link w:val="BodyTextChar"/>
    <w:uiPriority w:val="1"/>
    <w:qFormat/>
    <w:rsid w:val="00543E11"/>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543E1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20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mfa.qc.ca/en/index.html" TargetMode="External"/><Relationship Id="rId18" Type="http://schemas.openxmlformats.org/officeDocument/2006/relationships/hyperlink" Target="http://www.philamuseum.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emf"/><Relationship Id="rId7" Type="http://schemas.openxmlformats.org/officeDocument/2006/relationships/webSettings" Target="webSettings.xml"/><Relationship Id="rId12" Type="http://schemas.openxmlformats.org/officeDocument/2006/relationships/hyperlink" Target="http://www.metmuseum.org/" TargetMode="External"/><Relationship Id="rId17" Type="http://schemas.openxmlformats.org/officeDocument/2006/relationships/hyperlink" Target="http://www.nmwa.org/"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nga.gov.au/" TargetMode="External"/><Relationship Id="rId20" Type="http://schemas.openxmlformats.org/officeDocument/2006/relationships/hyperlink" Target="http://americanart.si.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yohaku.go.jp/"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nga.gov/" TargetMode="External"/><Relationship Id="rId23" Type="http://schemas.openxmlformats.org/officeDocument/2006/relationships/hyperlink" Target="mailto:rhall21@sscc.edu" TargetMode="External"/><Relationship Id="rId10" Type="http://schemas.openxmlformats.org/officeDocument/2006/relationships/hyperlink" Target="http://www.artic.edu/aic/" TargetMode="External"/><Relationship Id="rId19" Type="http://schemas.openxmlformats.org/officeDocument/2006/relationships/hyperlink" Target="http://www.sfmom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oma.org/" TargetMode="External"/><Relationship Id="rId22" Type="http://schemas.openxmlformats.org/officeDocument/2006/relationships/package" Target="embeddings/Microsoft_Excel_Worksheet.xlsx"/><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b9d89a2be2f062751d4adec6184d5a7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ff497eff65c761254affc8ba8089434e"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EF5EF7-2F2C-411C-A8EE-232865E1427E}">
  <ds:schemaRefs>
    <ds:schemaRef ds:uri="http://schemas.microsoft.com/office/2006/metadata/properties"/>
    <ds:schemaRef ds:uri="http://schemas.microsoft.com/office/2006/documentManagement/types"/>
    <ds:schemaRef ds:uri="http://purl.org/dc/terms/"/>
    <ds:schemaRef ds:uri="http://www.w3.org/XML/1998/namespace"/>
    <ds:schemaRef ds:uri="http://purl.org/dc/dcmitype/"/>
    <ds:schemaRef ds:uri="http://schemas.microsoft.com/office/infopath/2007/PartnerControls"/>
    <ds:schemaRef ds:uri="http://schemas.openxmlformats.org/package/2006/metadata/core-properties"/>
    <ds:schemaRef ds:uri="132472af-f9e1-4726-b37e-9932a1871910"/>
    <ds:schemaRef ds:uri="http://purl.org/dc/elements/1.1/"/>
  </ds:schemaRefs>
</ds:datastoreItem>
</file>

<file path=customXml/itemProps2.xml><?xml version="1.0" encoding="utf-8"?>
<ds:datastoreItem xmlns:ds="http://schemas.openxmlformats.org/officeDocument/2006/customXml" ds:itemID="{24DAB92E-CA38-4BFD-B4F2-9D8518D09E5D}"/>
</file>

<file path=customXml/itemProps3.xml><?xml version="1.0" encoding="utf-8"?>
<ds:datastoreItem xmlns:ds="http://schemas.openxmlformats.org/officeDocument/2006/customXml" ds:itemID="{847875F4-319A-4BFE-8E24-B97483EE80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2777</Words>
  <Characters>15834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Southern State Community College</Company>
  <LinksUpToDate>false</LinksUpToDate>
  <CharactersWithSpaces>18574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Moots</dc:creator>
  <cp:keywords/>
  <dc:description/>
  <cp:lastModifiedBy>Darlene Thacker</cp:lastModifiedBy>
  <cp:revision>6</cp:revision>
  <dcterms:created xsi:type="dcterms:W3CDTF">2024-02-06T17:57:00Z</dcterms:created>
  <dcterms:modified xsi:type="dcterms:W3CDTF">2024-03-11T18:36:00Z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